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504B1" w14:textId="4499BDDE" w:rsidR="0003267B" w:rsidRPr="004F2C09" w:rsidRDefault="00E22182" w:rsidP="0004653B">
      <w:pPr>
        <w:spacing w:after="360" w:line="240" w:lineRule="auto"/>
        <w:rPr>
          <w:rFonts w:ascii="Aptos SemiBold" w:hAnsi="Aptos SemiBold"/>
          <w:color w:val="00497A" w:themeColor="accent1"/>
          <w:sz w:val="36"/>
          <w:szCs w:val="36"/>
        </w:rPr>
      </w:pPr>
      <w:r w:rsidRPr="004F2C09">
        <w:rPr>
          <w:rFonts w:ascii="Aptos SemiBold" w:hAnsi="Aptos SemiBold"/>
          <w:color w:val="00497A" w:themeColor="accent1"/>
          <w:sz w:val="36"/>
          <w:szCs w:val="36"/>
        </w:rPr>
        <w:t xml:space="preserve">What </w:t>
      </w:r>
      <w:r w:rsidR="00A50EE9" w:rsidRPr="004F2C09">
        <w:rPr>
          <w:rFonts w:ascii="Aptos SemiBold" w:hAnsi="Aptos SemiBold"/>
          <w:color w:val="00497A" w:themeColor="accent1"/>
          <w:sz w:val="36"/>
          <w:szCs w:val="36"/>
        </w:rPr>
        <w:t>D</w:t>
      </w:r>
      <w:r w:rsidRPr="004F2C09">
        <w:rPr>
          <w:rFonts w:ascii="Aptos SemiBold" w:hAnsi="Aptos SemiBold"/>
          <w:color w:val="00497A" w:themeColor="accent1"/>
          <w:sz w:val="36"/>
          <w:szCs w:val="36"/>
        </w:rPr>
        <w:t xml:space="preserve">oes Daybright Advisory Services, Inc. Do With </w:t>
      </w:r>
      <w:r w:rsidR="004A759E" w:rsidRPr="004F2C09">
        <w:rPr>
          <w:rFonts w:ascii="Aptos SemiBold" w:hAnsi="Aptos SemiBold"/>
          <w:color w:val="00497A" w:themeColor="accent1"/>
          <w:sz w:val="36"/>
          <w:szCs w:val="36"/>
        </w:rPr>
        <w:br/>
      </w:r>
      <w:r w:rsidRPr="004F2C09">
        <w:rPr>
          <w:rFonts w:ascii="Aptos SemiBold" w:hAnsi="Aptos SemiBold"/>
          <w:color w:val="00497A" w:themeColor="accent1"/>
          <w:sz w:val="36"/>
          <w:szCs w:val="36"/>
        </w:rPr>
        <w:t>Your Personal Information?</w:t>
      </w:r>
    </w:p>
    <w:tbl>
      <w:tblPr>
        <w:tblStyle w:val="TableGrid"/>
        <w:tblW w:w="0" w:type="auto"/>
        <w:tblBorders>
          <w:top w:val="none" w:sz="0" w:space="0" w:color="auto"/>
          <w:left w:val="none" w:sz="0" w:space="0" w:color="auto"/>
          <w:bottom w:val="none" w:sz="0" w:space="0" w:color="auto"/>
          <w:right w:val="none" w:sz="0" w:space="0" w:color="auto"/>
          <w:insideH w:val="single" w:sz="2" w:space="0" w:color="007EC3" w:themeColor="accent2"/>
          <w:insideV w:val="none" w:sz="0" w:space="0" w:color="auto"/>
        </w:tblBorders>
        <w:tblCellMar>
          <w:top w:w="115" w:type="dxa"/>
          <w:bottom w:w="58" w:type="dxa"/>
        </w:tblCellMar>
        <w:tblLook w:val="04A0" w:firstRow="1" w:lastRow="0" w:firstColumn="1" w:lastColumn="0" w:noHBand="0" w:noVBand="1"/>
      </w:tblPr>
      <w:tblGrid>
        <w:gridCol w:w="1641"/>
        <w:gridCol w:w="37"/>
        <w:gridCol w:w="4802"/>
        <w:gridCol w:w="1911"/>
        <w:gridCol w:w="1679"/>
      </w:tblGrid>
      <w:tr w:rsidR="005C0CEC" w14:paraId="38829C48" w14:textId="77777777" w:rsidTr="001E0686">
        <w:tc>
          <w:tcPr>
            <w:tcW w:w="1678" w:type="dxa"/>
            <w:gridSpan w:val="2"/>
            <w:tcBorders>
              <w:top w:val="single" w:sz="8" w:space="0" w:color="6FBE44" w:themeColor="accent4"/>
              <w:bottom w:val="single" w:sz="2" w:space="0" w:color="6FBE44" w:themeColor="accent4"/>
            </w:tcBorders>
            <w:shd w:val="clear" w:color="auto" w:fill="E1F2D9" w:themeFill="accent4" w:themeFillTint="33"/>
          </w:tcPr>
          <w:p w14:paraId="0410D761" w14:textId="675F9624" w:rsidR="005C0CEC" w:rsidRPr="009D239D" w:rsidRDefault="005C0CEC">
            <w:pPr>
              <w:rPr>
                <w:rFonts w:ascii="Aptos SemiBold" w:hAnsi="Aptos SemiBold"/>
                <w:color w:val="00497A" w:themeColor="accent1"/>
              </w:rPr>
            </w:pPr>
            <w:r w:rsidRPr="009D239D">
              <w:rPr>
                <w:rFonts w:ascii="Aptos SemiBold" w:hAnsi="Aptos SemiBold"/>
                <w:color w:val="00497A" w:themeColor="accent1"/>
              </w:rPr>
              <w:t>Why?</w:t>
            </w:r>
          </w:p>
        </w:tc>
        <w:tc>
          <w:tcPr>
            <w:tcW w:w="8392" w:type="dxa"/>
            <w:gridSpan w:val="3"/>
            <w:tcBorders>
              <w:top w:val="single" w:sz="8" w:space="0" w:color="6FBE44" w:themeColor="accent4"/>
              <w:bottom w:val="single" w:sz="2" w:space="0" w:color="6FBE44" w:themeColor="accent4"/>
            </w:tcBorders>
          </w:tcPr>
          <w:p w14:paraId="00863A98" w14:textId="6EB6D34C" w:rsidR="005C0CEC" w:rsidRPr="005422C6" w:rsidRDefault="00A46742">
            <w:pPr>
              <w:rPr>
                <w:rFonts w:ascii="Aptos" w:hAnsi="Aptos"/>
                <w:color w:val="3F3F3F" w:themeColor="text2"/>
                <w:sz w:val="20"/>
                <w:szCs w:val="20"/>
              </w:rPr>
            </w:pPr>
            <w:r w:rsidRPr="005422C6">
              <w:rPr>
                <w:rFonts w:ascii="Aptos" w:hAnsi="Aptos"/>
                <w:color w:val="3F3F3F" w:themeColor="text2"/>
                <w:sz w:val="20"/>
                <w:szCs w:val="20"/>
              </w:rPr>
              <w:t>Financial companies choose how they share your personal information. Federal law gives consumers the right to limit some but not all sharing. Federal law also requires us to tell you how we collect, share, and protect your personal information. Please read this notice carefully to understand what we do.</w:t>
            </w:r>
          </w:p>
        </w:tc>
      </w:tr>
      <w:tr w:rsidR="005C0CEC" w14:paraId="62EB22B2" w14:textId="77777777" w:rsidTr="003F7685">
        <w:tc>
          <w:tcPr>
            <w:tcW w:w="1678" w:type="dxa"/>
            <w:gridSpan w:val="2"/>
            <w:tcBorders>
              <w:top w:val="single" w:sz="2" w:space="0" w:color="6FBE44" w:themeColor="accent4"/>
              <w:bottom w:val="single" w:sz="2" w:space="0" w:color="6FBE44" w:themeColor="accent4"/>
            </w:tcBorders>
            <w:shd w:val="clear" w:color="auto" w:fill="E1F2D9" w:themeFill="accent4" w:themeFillTint="33"/>
          </w:tcPr>
          <w:p w14:paraId="05B23F71" w14:textId="5B8E5291" w:rsidR="005C0CEC" w:rsidRPr="009D239D" w:rsidRDefault="005C0CEC">
            <w:pPr>
              <w:rPr>
                <w:rFonts w:ascii="Aptos SemiBold" w:hAnsi="Aptos SemiBold"/>
                <w:color w:val="00497A" w:themeColor="accent1"/>
              </w:rPr>
            </w:pPr>
            <w:r w:rsidRPr="009D239D">
              <w:rPr>
                <w:rFonts w:ascii="Aptos SemiBold" w:hAnsi="Aptos SemiBold"/>
                <w:color w:val="00497A" w:themeColor="accent1"/>
              </w:rPr>
              <w:t>What?</w:t>
            </w:r>
          </w:p>
        </w:tc>
        <w:tc>
          <w:tcPr>
            <w:tcW w:w="8392" w:type="dxa"/>
            <w:gridSpan w:val="3"/>
            <w:tcBorders>
              <w:top w:val="single" w:sz="2" w:space="0" w:color="6FBE44" w:themeColor="accent4"/>
              <w:bottom w:val="single" w:sz="2" w:space="0" w:color="6FBE44" w:themeColor="accent4"/>
            </w:tcBorders>
          </w:tcPr>
          <w:p w14:paraId="7DA330C6" w14:textId="77777777" w:rsidR="00645365" w:rsidRPr="005422C6" w:rsidRDefault="00645365" w:rsidP="00645365">
            <w:pPr>
              <w:spacing w:after="120"/>
              <w:rPr>
                <w:rFonts w:ascii="Aptos" w:hAnsi="Aptos"/>
                <w:color w:val="3F3F3F" w:themeColor="text2"/>
                <w:sz w:val="20"/>
                <w:szCs w:val="20"/>
              </w:rPr>
            </w:pPr>
            <w:r w:rsidRPr="005422C6">
              <w:rPr>
                <w:rFonts w:ascii="Aptos" w:hAnsi="Aptos"/>
                <w:color w:val="3F3F3F" w:themeColor="text2"/>
                <w:sz w:val="20"/>
                <w:szCs w:val="20"/>
              </w:rPr>
              <w:t>The types of personal information we collect and share depend on the product or service you have with us. This information can include:</w:t>
            </w:r>
          </w:p>
          <w:p w14:paraId="78931769" w14:textId="1EEC4719" w:rsidR="00645365" w:rsidRPr="005422C6" w:rsidRDefault="00645365" w:rsidP="00645365">
            <w:pPr>
              <w:pStyle w:val="ListParagraph"/>
              <w:numPr>
                <w:ilvl w:val="0"/>
                <w:numId w:val="3"/>
              </w:numPr>
              <w:rPr>
                <w:rFonts w:ascii="Aptos" w:hAnsi="Aptos"/>
                <w:color w:val="3F3F3F" w:themeColor="text2"/>
                <w:sz w:val="20"/>
                <w:szCs w:val="20"/>
              </w:rPr>
            </w:pPr>
            <w:r w:rsidRPr="005422C6">
              <w:rPr>
                <w:rFonts w:ascii="Aptos" w:hAnsi="Aptos"/>
                <w:color w:val="3F3F3F" w:themeColor="text2"/>
                <w:sz w:val="20"/>
                <w:szCs w:val="20"/>
              </w:rPr>
              <w:t>Social Security Number, Tax ID Number and employment information</w:t>
            </w:r>
          </w:p>
          <w:p w14:paraId="3DF5FE2C" w14:textId="697054EF" w:rsidR="00645365" w:rsidRPr="005422C6" w:rsidRDefault="00645365" w:rsidP="00645365">
            <w:pPr>
              <w:pStyle w:val="ListParagraph"/>
              <w:numPr>
                <w:ilvl w:val="0"/>
                <w:numId w:val="3"/>
              </w:numPr>
              <w:rPr>
                <w:rFonts w:ascii="Aptos" w:hAnsi="Aptos"/>
                <w:color w:val="3F3F3F" w:themeColor="text2"/>
                <w:sz w:val="20"/>
                <w:szCs w:val="20"/>
              </w:rPr>
            </w:pPr>
            <w:r w:rsidRPr="005422C6">
              <w:rPr>
                <w:rFonts w:ascii="Aptos" w:hAnsi="Aptos"/>
                <w:color w:val="3F3F3F" w:themeColor="text2"/>
                <w:sz w:val="20"/>
                <w:szCs w:val="20"/>
              </w:rPr>
              <w:t>Account Balances and Income</w:t>
            </w:r>
          </w:p>
          <w:p w14:paraId="2124AE89" w14:textId="15775747" w:rsidR="00645365" w:rsidRPr="005422C6" w:rsidRDefault="00645365" w:rsidP="00645365">
            <w:pPr>
              <w:pStyle w:val="ListParagraph"/>
              <w:numPr>
                <w:ilvl w:val="0"/>
                <w:numId w:val="3"/>
              </w:numPr>
              <w:rPr>
                <w:rFonts w:ascii="Aptos" w:hAnsi="Aptos"/>
                <w:color w:val="3F3F3F" w:themeColor="text2"/>
                <w:sz w:val="20"/>
                <w:szCs w:val="20"/>
              </w:rPr>
            </w:pPr>
            <w:r w:rsidRPr="005422C6">
              <w:rPr>
                <w:rFonts w:ascii="Aptos" w:hAnsi="Aptos"/>
                <w:color w:val="3F3F3F" w:themeColor="text2"/>
                <w:sz w:val="20"/>
                <w:szCs w:val="20"/>
              </w:rPr>
              <w:t>Assets and Investment Experience</w:t>
            </w:r>
          </w:p>
          <w:p w14:paraId="2A5A3D37" w14:textId="17487B5D" w:rsidR="005C0CEC" w:rsidRPr="005422C6" w:rsidRDefault="00645365" w:rsidP="00645365">
            <w:pPr>
              <w:spacing w:before="120"/>
              <w:rPr>
                <w:rFonts w:ascii="Aptos" w:hAnsi="Aptos"/>
                <w:color w:val="3F3F3F" w:themeColor="text2"/>
                <w:sz w:val="20"/>
                <w:szCs w:val="20"/>
              </w:rPr>
            </w:pPr>
            <w:r w:rsidRPr="005422C6">
              <w:rPr>
                <w:rFonts w:ascii="Aptos" w:hAnsi="Aptos"/>
                <w:color w:val="3F3F3F" w:themeColor="text2"/>
                <w:sz w:val="20"/>
                <w:szCs w:val="20"/>
              </w:rPr>
              <w:t>When you are no longer our customer, we may continue to share your information as described in this notice.</w:t>
            </w:r>
          </w:p>
        </w:tc>
      </w:tr>
      <w:tr w:rsidR="005C0CEC" w14:paraId="468CE91E" w14:textId="77777777" w:rsidTr="003F7685">
        <w:tc>
          <w:tcPr>
            <w:tcW w:w="1678" w:type="dxa"/>
            <w:gridSpan w:val="2"/>
            <w:tcBorders>
              <w:top w:val="single" w:sz="2" w:space="0" w:color="6FBE44" w:themeColor="accent4"/>
              <w:bottom w:val="single" w:sz="2" w:space="0" w:color="6FBE44" w:themeColor="accent4"/>
            </w:tcBorders>
            <w:shd w:val="clear" w:color="auto" w:fill="E1F2D9" w:themeFill="accent4" w:themeFillTint="33"/>
          </w:tcPr>
          <w:p w14:paraId="719EFDF2" w14:textId="6CC0E5F2" w:rsidR="005C0CEC" w:rsidRPr="009D239D" w:rsidRDefault="005C0CEC">
            <w:pPr>
              <w:rPr>
                <w:rFonts w:ascii="Aptos SemiBold" w:hAnsi="Aptos SemiBold"/>
                <w:color w:val="00497A" w:themeColor="accent1"/>
              </w:rPr>
            </w:pPr>
            <w:r w:rsidRPr="009D239D">
              <w:rPr>
                <w:rFonts w:ascii="Aptos SemiBold" w:hAnsi="Aptos SemiBold"/>
                <w:color w:val="00497A" w:themeColor="accent1"/>
              </w:rPr>
              <w:t>How?</w:t>
            </w:r>
          </w:p>
        </w:tc>
        <w:tc>
          <w:tcPr>
            <w:tcW w:w="8392" w:type="dxa"/>
            <w:gridSpan w:val="3"/>
            <w:tcBorders>
              <w:top w:val="single" w:sz="2" w:space="0" w:color="6FBE44" w:themeColor="accent4"/>
              <w:bottom w:val="single" w:sz="2" w:space="0" w:color="6FBE44" w:themeColor="accent4"/>
            </w:tcBorders>
          </w:tcPr>
          <w:p w14:paraId="298DF8C2" w14:textId="502D5B7F" w:rsidR="005C0CEC" w:rsidRPr="005422C6" w:rsidRDefault="00BA24CB" w:rsidP="00BA24CB">
            <w:pPr>
              <w:rPr>
                <w:rFonts w:ascii="Aptos" w:hAnsi="Aptos"/>
                <w:color w:val="3F3F3F" w:themeColor="text2"/>
                <w:sz w:val="20"/>
                <w:szCs w:val="20"/>
              </w:rPr>
            </w:pPr>
            <w:r w:rsidRPr="005422C6">
              <w:rPr>
                <w:rFonts w:ascii="Aptos" w:hAnsi="Aptos"/>
                <w:color w:val="3F3F3F" w:themeColor="text2"/>
                <w:sz w:val="20"/>
                <w:szCs w:val="20"/>
              </w:rPr>
              <w:t>All financial companies need to share customers’ personal information to run their everyday business. In the section below, we list the reasons financial companies can share their customers’ personal information; the reasons Daybright Advisory Services, Inc. chooses to share; and whether you can limit this sharing.</w:t>
            </w:r>
          </w:p>
        </w:tc>
      </w:tr>
      <w:tr w:rsidR="00DF63A3" w14:paraId="087325F8" w14:textId="77777777" w:rsidTr="003F7685">
        <w:trPr>
          <w:trHeight w:val="17"/>
        </w:trPr>
        <w:tc>
          <w:tcPr>
            <w:tcW w:w="10070" w:type="dxa"/>
            <w:gridSpan w:val="5"/>
            <w:tcBorders>
              <w:top w:val="single" w:sz="2" w:space="0" w:color="6FBE44" w:themeColor="accent4"/>
              <w:bottom w:val="single" w:sz="2" w:space="0" w:color="6FBE44" w:themeColor="accent4"/>
            </w:tcBorders>
          </w:tcPr>
          <w:p w14:paraId="44DDB4F0" w14:textId="77777777" w:rsidR="00DF63A3" w:rsidRPr="0004653B" w:rsidRDefault="00DF63A3">
            <w:pPr>
              <w:rPr>
                <w:rFonts w:ascii="Aptos" w:hAnsi="Aptos"/>
                <w:color w:val="00497A" w:themeColor="accent1"/>
                <w:sz w:val="2"/>
                <w:szCs w:val="2"/>
              </w:rPr>
            </w:pPr>
          </w:p>
        </w:tc>
      </w:tr>
      <w:tr w:rsidR="009627C2" w14:paraId="5A1C53F6" w14:textId="77777777" w:rsidTr="00CE0431">
        <w:tc>
          <w:tcPr>
            <w:tcW w:w="6480" w:type="dxa"/>
            <w:gridSpan w:val="3"/>
            <w:tcBorders>
              <w:top w:val="single" w:sz="2" w:space="0" w:color="6FBE44" w:themeColor="accent4"/>
              <w:bottom w:val="single" w:sz="2" w:space="0" w:color="6FBE44" w:themeColor="accent4"/>
            </w:tcBorders>
            <w:shd w:val="clear" w:color="auto" w:fill="E1F2D9" w:themeFill="accent4" w:themeFillTint="33"/>
          </w:tcPr>
          <w:p w14:paraId="5AC008E1" w14:textId="6F5252DB" w:rsidR="009627C2" w:rsidRPr="009D239D" w:rsidRDefault="009627C2">
            <w:pPr>
              <w:rPr>
                <w:rFonts w:ascii="Aptos SemiBold" w:hAnsi="Aptos SemiBold"/>
                <w:color w:val="00497A" w:themeColor="accent1"/>
              </w:rPr>
            </w:pPr>
            <w:r w:rsidRPr="009D239D">
              <w:rPr>
                <w:rFonts w:ascii="Aptos SemiBold" w:hAnsi="Aptos SemiBold"/>
                <w:color w:val="00497A" w:themeColor="accent1"/>
              </w:rPr>
              <w:t>Reasons We Can Share Your Personal Information</w:t>
            </w:r>
          </w:p>
        </w:tc>
        <w:tc>
          <w:tcPr>
            <w:tcW w:w="1911" w:type="dxa"/>
            <w:tcBorders>
              <w:top w:val="single" w:sz="2" w:space="0" w:color="6FBE44" w:themeColor="accent4"/>
              <w:bottom w:val="single" w:sz="2" w:space="0" w:color="6FBE44" w:themeColor="accent4"/>
            </w:tcBorders>
            <w:shd w:val="clear" w:color="auto" w:fill="E1F2D9" w:themeFill="accent4" w:themeFillTint="33"/>
          </w:tcPr>
          <w:p w14:paraId="142190F5" w14:textId="0A12A6D5" w:rsidR="009627C2" w:rsidRPr="009D239D" w:rsidRDefault="005C0CEC">
            <w:pPr>
              <w:rPr>
                <w:rFonts w:ascii="Aptos SemiBold" w:hAnsi="Aptos SemiBold"/>
                <w:color w:val="00497A" w:themeColor="accent1"/>
              </w:rPr>
            </w:pPr>
            <w:r w:rsidRPr="009D239D">
              <w:rPr>
                <w:rFonts w:ascii="Aptos SemiBold" w:hAnsi="Aptos SemiBold"/>
                <w:color w:val="00497A" w:themeColor="accent1"/>
              </w:rPr>
              <w:t>Does Daybright Share?</w:t>
            </w:r>
          </w:p>
        </w:tc>
        <w:tc>
          <w:tcPr>
            <w:tcW w:w="1679" w:type="dxa"/>
            <w:tcBorders>
              <w:top w:val="single" w:sz="2" w:space="0" w:color="6FBE44" w:themeColor="accent4"/>
              <w:bottom w:val="single" w:sz="2" w:space="0" w:color="6FBE44" w:themeColor="accent4"/>
            </w:tcBorders>
            <w:shd w:val="clear" w:color="auto" w:fill="E1F2D9" w:themeFill="accent4" w:themeFillTint="33"/>
          </w:tcPr>
          <w:p w14:paraId="66C2CC16" w14:textId="29EB27C0" w:rsidR="009627C2" w:rsidRPr="009D239D" w:rsidRDefault="005C0CEC">
            <w:pPr>
              <w:rPr>
                <w:rFonts w:ascii="Aptos SemiBold" w:hAnsi="Aptos SemiBold"/>
                <w:color w:val="00497A" w:themeColor="accent1"/>
              </w:rPr>
            </w:pPr>
            <w:r w:rsidRPr="009D239D">
              <w:rPr>
                <w:rFonts w:ascii="Aptos SemiBold" w:hAnsi="Aptos SemiBold"/>
                <w:color w:val="00497A" w:themeColor="accent1"/>
              </w:rPr>
              <w:t>Can You Limit This Sharing?</w:t>
            </w:r>
          </w:p>
        </w:tc>
      </w:tr>
      <w:tr w:rsidR="005C0CEC" w14:paraId="7982266A" w14:textId="77777777" w:rsidTr="001E0686">
        <w:tc>
          <w:tcPr>
            <w:tcW w:w="6480" w:type="dxa"/>
            <w:gridSpan w:val="3"/>
            <w:tcBorders>
              <w:top w:val="single" w:sz="2" w:space="0" w:color="6FBE44" w:themeColor="accent4"/>
              <w:bottom w:val="single" w:sz="2" w:space="0" w:color="6FBE44" w:themeColor="accent4"/>
            </w:tcBorders>
          </w:tcPr>
          <w:p w14:paraId="710E5809" w14:textId="178E68B8" w:rsidR="005C0CEC" w:rsidRPr="005422C6" w:rsidRDefault="005F6D82" w:rsidP="00DB14DF">
            <w:pPr>
              <w:rPr>
                <w:rFonts w:ascii="Aptos" w:hAnsi="Aptos"/>
                <w:color w:val="3F3F3F" w:themeColor="text2"/>
                <w:sz w:val="20"/>
                <w:szCs w:val="20"/>
              </w:rPr>
            </w:pPr>
            <w:r w:rsidRPr="000F314E">
              <w:rPr>
                <w:rFonts w:ascii="Aptos SemiBold" w:hAnsi="Aptos SemiBold"/>
                <w:color w:val="00497A" w:themeColor="accent1"/>
                <w:sz w:val="20"/>
                <w:szCs w:val="20"/>
              </w:rPr>
              <w:t>For our everyday business purposes</w:t>
            </w:r>
            <w:r w:rsidRPr="000F314E">
              <w:rPr>
                <w:rFonts w:ascii="Aptos" w:hAnsi="Aptos"/>
                <w:color w:val="00497A" w:themeColor="accent1"/>
                <w:sz w:val="20"/>
                <w:szCs w:val="20"/>
              </w:rPr>
              <w:t xml:space="preserve"> </w:t>
            </w:r>
            <w:r w:rsidR="00DB14DF" w:rsidRPr="005422C6">
              <w:rPr>
                <w:rFonts w:ascii="Aptos" w:hAnsi="Aptos"/>
                <w:color w:val="3F3F3F" w:themeColor="text2"/>
                <w:sz w:val="20"/>
                <w:szCs w:val="20"/>
              </w:rPr>
              <w:t xml:space="preserve">such as </w:t>
            </w:r>
            <w:r w:rsidRPr="005422C6">
              <w:rPr>
                <w:rFonts w:ascii="Aptos" w:hAnsi="Aptos"/>
                <w:color w:val="3F3F3F" w:themeColor="text2"/>
                <w:sz w:val="20"/>
                <w:szCs w:val="20"/>
              </w:rPr>
              <w:t>processing</w:t>
            </w:r>
            <w:r w:rsidR="00DB14DF" w:rsidRPr="005422C6">
              <w:rPr>
                <w:rFonts w:ascii="Aptos" w:hAnsi="Aptos"/>
                <w:color w:val="3F3F3F" w:themeColor="text2"/>
                <w:sz w:val="20"/>
                <w:szCs w:val="20"/>
              </w:rPr>
              <w:t xml:space="preserve"> your transactions, maintain</w:t>
            </w:r>
            <w:r w:rsidRPr="005422C6">
              <w:rPr>
                <w:rFonts w:ascii="Aptos" w:hAnsi="Aptos"/>
                <w:color w:val="3F3F3F" w:themeColor="text2"/>
                <w:sz w:val="20"/>
                <w:szCs w:val="20"/>
              </w:rPr>
              <w:t>ing</w:t>
            </w:r>
            <w:r w:rsidR="00DB14DF" w:rsidRPr="005422C6">
              <w:rPr>
                <w:rFonts w:ascii="Aptos" w:hAnsi="Aptos"/>
                <w:color w:val="3F3F3F" w:themeColor="text2"/>
                <w:sz w:val="20"/>
                <w:szCs w:val="20"/>
              </w:rPr>
              <w:t xml:space="preserve"> your account(s), respond</w:t>
            </w:r>
            <w:r w:rsidRPr="005422C6">
              <w:rPr>
                <w:rFonts w:ascii="Aptos" w:hAnsi="Aptos"/>
                <w:color w:val="3F3F3F" w:themeColor="text2"/>
                <w:sz w:val="20"/>
                <w:szCs w:val="20"/>
              </w:rPr>
              <w:t>ing</w:t>
            </w:r>
            <w:r w:rsidR="00DB14DF" w:rsidRPr="005422C6">
              <w:rPr>
                <w:rFonts w:ascii="Aptos" w:hAnsi="Aptos"/>
                <w:color w:val="3F3F3F" w:themeColor="text2"/>
                <w:sz w:val="20"/>
                <w:szCs w:val="20"/>
              </w:rPr>
              <w:t xml:space="preserve"> to court orders </w:t>
            </w:r>
            <w:r w:rsidR="00C31A1B">
              <w:rPr>
                <w:rFonts w:ascii="Aptos" w:hAnsi="Aptos"/>
                <w:color w:val="3F3F3F" w:themeColor="text2"/>
                <w:sz w:val="20"/>
                <w:szCs w:val="20"/>
              </w:rPr>
              <w:br/>
            </w:r>
            <w:r w:rsidR="00DB14DF" w:rsidRPr="005422C6">
              <w:rPr>
                <w:rFonts w:ascii="Aptos" w:hAnsi="Aptos"/>
                <w:color w:val="3F3F3F" w:themeColor="text2"/>
                <w:sz w:val="20"/>
                <w:szCs w:val="20"/>
              </w:rPr>
              <w:t xml:space="preserve">and legal investigations, or </w:t>
            </w:r>
            <w:r w:rsidR="00307168" w:rsidRPr="005422C6">
              <w:rPr>
                <w:rFonts w:ascii="Aptos" w:hAnsi="Aptos"/>
                <w:color w:val="3F3F3F" w:themeColor="text2"/>
                <w:sz w:val="20"/>
                <w:szCs w:val="20"/>
              </w:rPr>
              <w:t>reporting</w:t>
            </w:r>
            <w:r w:rsidR="00DB14DF" w:rsidRPr="005422C6">
              <w:rPr>
                <w:rFonts w:ascii="Aptos" w:hAnsi="Aptos"/>
                <w:color w:val="3F3F3F" w:themeColor="text2"/>
                <w:sz w:val="20"/>
                <w:szCs w:val="20"/>
              </w:rPr>
              <w:t xml:space="preserve"> to credit bureaus</w:t>
            </w:r>
            <w:r w:rsidR="00CE1882" w:rsidRPr="005422C6">
              <w:rPr>
                <w:rFonts w:ascii="Aptos" w:hAnsi="Aptos"/>
                <w:color w:val="3F3F3F" w:themeColor="text2"/>
                <w:sz w:val="20"/>
                <w:szCs w:val="20"/>
              </w:rPr>
              <w:t>.</w:t>
            </w:r>
          </w:p>
        </w:tc>
        <w:tc>
          <w:tcPr>
            <w:tcW w:w="1911" w:type="dxa"/>
            <w:tcBorders>
              <w:top w:val="single" w:sz="2" w:space="0" w:color="6FBE44" w:themeColor="accent4"/>
              <w:bottom w:val="single" w:sz="2" w:space="0" w:color="6FBE44" w:themeColor="accent4"/>
            </w:tcBorders>
          </w:tcPr>
          <w:p w14:paraId="4E54524C" w14:textId="48804340" w:rsidR="005C0CEC" w:rsidRPr="005422C6" w:rsidRDefault="00CE1882">
            <w:pPr>
              <w:rPr>
                <w:rFonts w:ascii="Aptos" w:hAnsi="Aptos"/>
                <w:color w:val="3F3F3F" w:themeColor="text2"/>
                <w:sz w:val="20"/>
                <w:szCs w:val="20"/>
              </w:rPr>
            </w:pPr>
            <w:r w:rsidRPr="005422C6">
              <w:rPr>
                <w:rFonts w:ascii="Aptos" w:hAnsi="Aptos"/>
                <w:color w:val="3F3F3F" w:themeColor="text2"/>
                <w:sz w:val="20"/>
                <w:szCs w:val="20"/>
              </w:rPr>
              <w:t>Yes</w:t>
            </w:r>
          </w:p>
        </w:tc>
        <w:tc>
          <w:tcPr>
            <w:tcW w:w="1679" w:type="dxa"/>
            <w:tcBorders>
              <w:top w:val="single" w:sz="2" w:space="0" w:color="6FBE44" w:themeColor="accent4"/>
              <w:bottom w:val="single" w:sz="2" w:space="0" w:color="6FBE44" w:themeColor="accent4"/>
            </w:tcBorders>
          </w:tcPr>
          <w:p w14:paraId="13E5FF5C" w14:textId="612ED747" w:rsidR="005C0CEC" w:rsidRPr="005422C6" w:rsidRDefault="00CE1882">
            <w:pPr>
              <w:rPr>
                <w:rFonts w:ascii="Aptos" w:hAnsi="Aptos"/>
                <w:color w:val="3F3F3F" w:themeColor="text2"/>
                <w:sz w:val="20"/>
                <w:szCs w:val="20"/>
              </w:rPr>
            </w:pPr>
            <w:r w:rsidRPr="005422C6">
              <w:rPr>
                <w:rFonts w:ascii="Aptos" w:hAnsi="Aptos"/>
                <w:color w:val="3F3F3F" w:themeColor="text2"/>
                <w:sz w:val="20"/>
                <w:szCs w:val="20"/>
              </w:rPr>
              <w:t>No</w:t>
            </w:r>
          </w:p>
        </w:tc>
      </w:tr>
      <w:tr w:rsidR="005C0CEC" w14:paraId="0D2ECC7E" w14:textId="77777777" w:rsidTr="001E0686">
        <w:tc>
          <w:tcPr>
            <w:tcW w:w="6480" w:type="dxa"/>
            <w:gridSpan w:val="3"/>
            <w:tcBorders>
              <w:top w:val="single" w:sz="2" w:space="0" w:color="6FBE44" w:themeColor="accent4"/>
              <w:bottom w:val="single" w:sz="2" w:space="0" w:color="6FBE44" w:themeColor="accent4"/>
            </w:tcBorders>
          </w:tcPr>
          <w:p w14:paraId="5D157E77" w14:textId="11860562" w:rsidR="005C0CEC" w:rsidRPr="005422C6" w:rsidRDefault="00CE1882">
            <w:pPr>
              <w:rPr>
                <w:rFonts w:ascii="Aptos" w:hAnsi="Aptos"/>
                <w:color w:val="3F3F3F" w:themeColor="text2"/>
                <w:sz w:val="20"/>
                <w:szCs w:val="20"/>
              </w:rPr>
            </w:pPr>
            <w:r w:rsidRPr="000F314E">
              <w:rPr>
                <w:rFonts w:ascii="Aptos SemiBold" w:hAnsi="Aptos SemiBold"/>
                <w:color w:val="00497A" w:themeColor="accent1"/>
                <w:sz w:val="20"/>
                <w:szCs w:val="20"/>
              </w:rPr>
              <w:t>For marketing purposes</w:t>
            </w:r>
            <w:r w:rsidRPr="000F314E">
              <w:rPr>
                <w:rFonts w:ascii="Aptos" w:hAnsi="Aptos"/>
                <w:color w:val="00497A" w:themeColor="accent1"/>
                <w:sz w:val="20"/>
                <w:szCs w:val="20"/>
              </w:rPr>
              <w:t xml:space="preserve"> </w:t>
            </w:r>
            <w:r w:rsidRPr="005422C6">
              <w:rPr>
                <w:rFonts w:ascii="Aptos" w:hAnsi="Aptos"/>
                <w:color w:val="3F3F3F" w:themeColor="text2"/>
                <w:sz w:val="20"/>
                <w:szCs w:val="20"/>
              </w:rPr>
              <w:t>to offer our products and services to you.</w:t>
            </w:r>
          </w:p>
        </w:tc>
        <w:tc>
          <w:tcPr>
            <w:tcW w:w="1911" w:type="dxa"/>
            <w:tcBorders>
              <w:top w:val="single" w:sz="2" w:space="0" w:color="6FBE44" w:themeColor="accent4"/>
              <w:bottom w:val="single" w:sz="2" w:space="0" w:color="6FBE44" w:themeColor="accent4"/>
            </w:tcBorders>
          </w:tcPr>
          <w:p w14:paraId="1CA17200" w14:textId="40ECC2CA" w:rsidR="005C0CEC" w:rsidRPr="005422C6" w:rsidRDefault="00CE1882">
            <w:pPr>
              <w:rPr>
                <w:rFonts w:ascii="Aptos" w:hAnsi="Aptos"/>
                <w:color w:val="3F3F3F" w:themeColor="text2"/>
                <w:sz w:val="20"/>
                <w:szCs w:val="20"/>
              </w:rPr>
            </w:pPr>
            <w:r w:rsidRPr="005422C6">
              <w:rPr>
                <w:rFonts w:ascii="Aptos" w:hAnsi="Aptos"/>
                <w:color w:val="3F3F3F" w:themeColor="text2"/>
                <w:sz w:val="20"/>
                <w:szCs w:val="20"/>
              </w:rPr>
              <w:t>Yes</w:t>
            </w:r>
          </w:p>
        </w:tc>
        <w:tc>
          <w:tcPr>
            <w:tcW w:w="1679" w:type="dxa"/>
            <w:tcBorders>
              <w:top w:val="single" w:sz="2" w:space="0" w:color="6FBE44" w:themeColor="accent4"/>
              <w:bottom w:val="single" w:sz="2" w:space="0" w:color="6FBE44" w:themeColor="accent4"/>
            </w:tcBorders>
          </w:tcPr>
          <w:p w14:paraId="789F2A83" w14:textId="648BE4F6" w:rsidR="005C0CEC" w:rsidRPr="005422C6" w:rsidRDefault="00CE1882">
            <w:pPr>
              <w:rPr>
                <w:rFonts w:ascii="Aptos" w:hAnsi="Aptos"/>
                <w:color w:val="3F3F3F" w:themeColor="text2"/>
                <w:sz w:val="20"/>
                <w:szCs w:val="20"/>
              </w:rPr>
            </w:pPr>
            <w:r w:rsidRPr="005422C6">
              <w:rPr>
                <w:rFonts w:ascii="Aptos" w:hAnsi="Aptos"/>
                <w:color w:val="3F3F3F" w:themeColor="text2"/>
                <w:sz w:val="20"/>
                <w:szCs w:val="20"/>
              </w:rPr>
              <w:t>No</w:t>
            </w:r>
          </w:p>
        </w:tc>
      </w:tr>
      <w:tr w:rsidR="00CE1882" w14:paraId="67F365DD" w14:textId="77777777" w:rsidTr="001E0686">
        <w:tc>
          <w:tcPr>
            <w:tcW w:w="6480" w:type="dxa"/>
            <w:gridSpan w:val="3"/>
            <w:tcBorders>
              <w:top w:val="single" w:sz="2" w:space="0" w:color="6FBE44" w:themeColor="accent4"/>
              <w:bottom w:val="single" w:sz="2" w:space="0" w:color="6FBE44" w:themeColor="accent4"/>
            </w:tcBorders>
          </w:tcPr>
          <w:p w14:paraId="060BC1CC" w14:textId="457A68F3" w:rsidR="00CE1882" w:rsidRPr="005422C6" w:rsidRDefault="00CE1882">
            <w:pPr>
              <w:rPr>
                <w:rFonts w:ascii="Aptos SemiBold" w:hAnsi="Aptos SemiBold"/>
                <w:color w:val="3F3F3F" w:themeColor="text2"/>
                <w:sz w:val="20"/>
                <w:szCs w:val="20"/>
              </w:rPr>
            </w:pPr>
            <w:r w:rsidRPr="000F314E">
              <w:rPr>
                <w:rFonts w:ascii="Aptos SemiBold" w:hAnsi="Aptos SemiBold"/>
                <w:color w:val="00497A" w:themeColor="accent1"/>
                <w:sz w:val="20"/>
                <w:szCs w:val="20"/>
              </w:rPr>
              <w:t>For joint marketing with other financial companies</w:t>
            </w:r>
          </w:p>
        </w:tc>
        <w:tc>
          <w:tcPr>
            <w:tcW w:w="1911" w:type="dxa"/>
            <w:tcBorders>
              <w:top w:val="single" w:sz="2" w:space="0" w:color="6FBE44" w:themeColor="accent4"/>
              <w:bottom w:val="single" w:sz="2" w:space="0" w:color="6FBE44" w:themeColor="accent4"/>
            </w:tcBorders>
          </w:tcPr>
          <w:p w14:paraId="0C165DA5" w14:textId="4EBC3A89" w:rsidR="00CE1882" w:rsidRPr="005422C6" w:rsidRDefault="00CE1882">
            <w:pPr>
              <w:rPr>
                <w:rFonts w:ascii="Aptos" w:hAnsi="Aptos"/>
                <w:color w:val="3F3F3F" w:themeColor="text2"/>
                <w:sz w:val="20"/>
                <w:szCs w:val="20"/>
              </w:rPr>
            </w:pPr>
            <w:r w:rsidRPr="005422C6">
              <w:rPr>
                <w:rFonts w:ascii="Aptos" w:hAnsi="Aptos"/>
                <w:color w:val="3F3F3F" w:themeColor="text2"/>
                <w:sz w:val="20"/>
                <w:szCs w:val="20"/>
              </w:rPr>
              <w:t>No</w:t>
            </w:r>
          </w:p>
        </w:tc>
        <w:tc>
          <w:tcPr>
            <w:tcW w:w="1679" w:type="dxa"/>
            <w:tcBorders>
              <w:top w:val="single" w:sz="2" w:space="0" w:color="6FBE44" w:themeColor="accent4"/>
              <w:bottom w:val="single" w:sz="2" w:space="0" w:color="6FBE44" w:themeColor="accent4"/>
            </w:tcBorders>
          </w:tcPr>
          <w:p w14:paraId="51132EB3" w14:textId="13F8527C" w:rsidR="00CE1882" w:rsidRPr="005422C6" w:rsidRDefault="00CE1882">
            <w:pPr>
              <w:rPr>
                <w:rFonts w:ascii="Aptos" w:hAnsi="Aptos"/>
                <w:color w:val="3F3F3F" w:themeColor="text2"/>
                <w:sz w:val="20"/>
                <w:szCs w:val="20"/>
              </w:rPr>
            </w:pPr>
            <w:r w:rsidRPr="005422C6">
              <w:rPr>
                <w:rFonts w:ascii="Aptos" w:hAnsi="Aptos"/>
                <w:color w:val="3F3F3F" w:themeColor="text2"/>
                <w:sz w:val="20"/>
                <w:szCs w:val="20"/>
              </w:rPr>
              <w:t>We don’t share</w:t>
            </w:r>
          </w:p>
        </w:tc>
      </w:tr>
      <w:tr w:rsidR="00CE1882" w14:paraId="0141C313" w14:textId="77777777" w:rsidTr="001E0686">
        <w:tc>
          <w:tcPr>
            <w:tcW w:w="6480" w:type="dxa"/>
            <w:gridSpan w:val="3"/>
            <w:tcBorders>
              <w:top w:val="single" w:sz="2" w:space="0" w:color="6FBE44" w:themeColor="accent4"/>
              <w:bottom w:val="single" w:sz="2" w:space="0" w:color="6FBE44" w:themeColor="accent4"/>
            </w:tcBorders>
          </w:tcPr>
          <w:p w14:paraId="4E4517A1" w14:textId="79EB220B" w:rsidR="00CE1882" w:rsidRPr="005422C6" w:rsidRDefault="00CE1882">
            <w:pPr>
              <w:rPr>
                <w:rFonts w:ascii="Aptos" w:hAnsi="Aptos"/>
                <w:color w:val="3F3F3F" w:themeColor="text2"/>
                <w:sz w:val="20"/>
                <w:szCs w:val="20"/>
              </w:rPr>
            </w:pPr>
            <w:r w:rsidRPr="000F314E">
              <w:rPr>
                <w:rFonts w:ascii="Aptos SemiBold" w:hAnsi="Aptos SemiBold"/>
                <w:color w:val="00497A" w:themeColor="accent1"/>
                <w:sz w:val="20"/>
                <w:szCs w:val="20"/>
              </w:rPr>
              <w:t>For our affiliates’ everyday business purposes</w:t>
            </w:r>
            <w:r w:rsidR="00876735" w:rsidRPr="000F314E">
              <w:rPr>
                <w:rFonts w:ascii="Aptos SemiBold" w:hAnsi="Aptos SemiBold"/>
                <w:color w:val="00497A" w:themeColor="accent1"/>
                <w:sz w:val="20"/>
                <w:szCs w:val="20"/>
              </w:rPr>
              <w:t>:</w:t>
            </w:r>
            <w:r w:rsidR="00161935" w:rsidRPr="000F314E">
              <w:rPr>
                <w:rFonts w:ascii="Aptos" w:hAnsi="Aptos"/>
                <w:color w:val="00497A" w:themeColor="accent1"/>
                <w:sz w:val="20"/>
                <w:szCs w:val="20"/>
              </w:rPr>
              <w:t xml:space="preserve"> </w:t>
            </w:r>
            <w:r w:rsidR="00161935" w:rsidRPr="005422C6">
              <w:rPr>
                <w:rFonts w:ascii="Aptos" w:hAnsi="Aptos"/>
                <w:color w:val="3F3F3F" w:themeColor="text2"/>
                <w:sz w:val="20"/>
                <w:szCs w:val="20"/>
              </w:rPr>
              <w:t>information about transactions and experiences.</w:t>
            </w:r>
          </w:p>
        </w:tc>
        <w:tc>
          <w:tcPr>
            <w:tcW w:w="1911" w:type="dxa"/>
            <w:tcBorders>
              <w:top w:val="single" w:sz="2" w:space="0" w:color="6FBE44" w:themeColor="accent4"/>
              <w:bottom w:val="single" w:sz="2" w:space="0" w:color="6FBE44" w:themeColor="accent4"/>
            </w:tcBorders>
          </w:tcPr>
          <w:p w14:paraId="4BA84824" w14:textId="674D3AB2" w:rsidR="00CE1882" w:rsidRPr="005422C6" w:rsidRDefault="00161935">
            <w:pPr>
              <w:rPr>
                <w:rFonts w:ascii="Aptos" w:hAnsi="Aptos"/>
                <w:color w:val="3F3F3F" w:themeColor="text2"/>
                <w:sz w:val="20"/>
                <w:szCs w:val="20"/>
              </w:rPr>
            </w:pPr>
            <w:r w:rsidRPr="005422C6">
              <w:rPr>
                <w:rFonts w:ascii="Aptos" w:hAnsi="Aptos"/>
                <w:color w:val="3F3F3F" w:themeColor="text2"/>
                <w:sz w:val="20"/>
                <w:szCs w:val="20"/>
              </w:rPr>
              <w:t>Yes</w:t>
            </w:r>
          </w:p>
        </w:tc>
        <w:tc>
          <w:tcPr>
            <w:tcW w:w="1679" w:type="dxa"/>
            <w:tcBorders>
              <w:top w:val="single" w:sz="2" w:space="0" w:color="6FBE44" w:themeColor="accent4"/>
              <w:bottom w:val="single" w:sz="2" w:space="0" w:color="6FBE44" w:themeColor="accent4"/>
            </w:tcBorders>
          </w:tcPr>
          <w:p w14:paraId="11E45FF4" w14:textId="3DFF2593" w:rsidR="00CE1882" w:rsidRPr="005422C6" w:rsidRDefault="00161935">
            <w:pPr>
              <w:rPr>
                <w:rFonts w:ascii="Aptos" w:hAnsi="Aptos"/>
                <w:color w:val="3F3F3F" w:themeColor="text2"/>
                <w:sz w:val="20"/>
                <w:szCs w:val="20"/>
              </w:rPr>
            </w:pPr>
            <w:r w:rsidRPr="005422C6">
              <w:rPr>
                <w:rFonts w:ascii="Aptos" w:hAnsi="Aptos"/>
                <w:color w:val="3F3F3F" w:themeColor="text2"/>
                <w:sz w:val="20"/>
                <w:szCs w:val="20"/>
              </w:rPr>
              <w:t>No</w:t>
            </w:r>
          </w:p>
        </w:tc>
      </w:tr>
      <w:tr w:rsidR="00161935" w14:paraId="5DA6EB77" w14:textId="77777777" w:rsidTr="001E0686">
        <w:tc>
          <w:tcPr>
            <w:tcW w:w="6480" w:type="dxa"/>
            <w:gridSpan w:val="3"/>
            <w:tcBorders>
              <w:top w:val="single" w:sz="2" w:space="0" w:color="6FBE44" w:themeColor="accent4"/>
              <w:bottom w:val="single" w:sz="2" w:space="0" w:color="6FBE44" w:themeColor="accent4"/>
            </w:tcBorders>
          </w:tcPr>
          <w:p w14:paraId="412B5FC3" w14:textId="4B64FF55" w:rsidR="00161935" w:rsidRPr="005422C6" w:rsidRDefault="00546E56">
            <w:pPr>
              <w:rPr>
                <w:rFonts w:ascii="Aptos" w:hAnsi="Aptos"/>
                <w:color w:val="3F3F3F" w:themeColor="text2"/>
                <w:sz w:val="20"/>
                <w:szCs w:val="20"/>
              </w:rPr>
            </w:pPr>
            <w:r w:rsidRPr="000F314E">
              <w:rPr>
                <w:rFonts w:ascii="Aptos SemiBold" w:hAnsi="Aptos SemiBold"/>
                <w:color w:val="00497A" w:themeColor="accent1"/>
                <w:sz w:val="20"/>
                <w:szCs w:val="20"/>
              </w:rPr>
              <w:t>For our affiliates’ everyday business purposes:</w:t>
            </w:r>
            <w:r w:rsidRPr="000F314E">
              <w:rPr>
                <w:rFonts w:ascii="Aptos" w:hAnsi="Aptos"/>
                <w:color w:val="00497A" w:themeColor="accent1"/>
                <w:sz w:val="20"/>
                <w:szCs w:val="20"/>
              </w:rPr>
              <w:t xml:space="preserve"> </w:t>
            </w:r>
            <w:r w:rsidRPr="005422C6">
              <w:rPr>
                <w:rFonts w:ascii="Aptos" w:hAnsi="Aptos"/>
                <w:color w:val="3F3F3F" w:themeColor="text2"/>
                <w:sz w:val="20"/>
                <w:szCs w:val="20"/>
              </w:rPr>
              <w:t xml:space="preserve">information about </w:t>
            </w:r>
            <w:r w:rsidR="003947C0">
              <w:rPr>
                <w:rFonts w:ascii="Aptos" w:hAnsi="Aptos"/>
                <w:color w:val="3F3F3F" w:themeColor="text2"/>
                <w:sz w:val="20"/>
                <w:szCs w:val="20"/>
              </w:rPr>
              <w:br/>
            </w:r>
            <w:r w:rsidRPr="005422C6">
              <w:rPr>
                <w:rFonts w:ascii="Aptos" w:hAnsi="Aptos"/>
                <w:color w:val="3F3F3F" w:themeColor="text2"/>
                <w:sz w:val="20"/>
                <w:szCs w:val="20"/>
              </w:rPr>
              <w:t>your creditworthiness</w:t>
            </w:r>
          </w:p>
        </w:tc>
        <w:tc>
          <w:tcPr>
            <w:tcW w:w="1911" w:type="dxa"/>
            <w:tcBorders>
              <w:top w:val="single" w:sz="2" w:space="0" w:color="6FBE44" w:themeColor="accent4"/>
              <w:bottom w:val="single" w:sz="2" w:space="0" w:color="6FBE44" w:themeColor="accent4"/>
            </w:tcBorders>
          </w:tcPr>
          <w:p w14:paraId="380581D3" w14:textId="068394FE" w:rsidR="00161935" w:rsidRPr="005422C6" w:rsidRDefault="00C917A7">
            <w:pPr>
              <w:rPr>
                <w:rFonts w:ascii="Aptos" w:hAnsi="Aptos"/>
                <w:color w:val="3F3F3F" w:themeColor="text2"/>
                <w:sz w:val="20"/>
                <w:szCs w:val="20"/>
              </w:rPr>
            </w:pPr>
            <w:r w:rsidRPr="005422C6">
              <w:rPr>
                <w:rFonts w:ascii="Aptos" w:hAnsi="Aptos"/>
                <w:color w:val="3F3F3F" w:themeColor="text2"/>
                <w:sz w:val="20"/>
                <w:szCs w:val="20"/>
              </w:rPr>
              <w:t>No</w:t>
            </w:r>
          </w:p>
        </w:tc>
        <w:tc>
          <w:tcPr>
            <w:tcW w:w="1679" w:type="dxa"/>
            <w:tcBorders>
              <w:top w:val="single" w:sz="2" w:space="0" w:color="6FBE44" w:themeColor="accent4"/>
              <w:bottom w:val="single" w:sz="2" w:space="0" w:color="6FBE44" w:themeColor="accent4"/>
            </w:tcBorders>
          </w:tcPr>
          <w:p w14:paraId="46524827" w14:textId="69CE644B" w:rsidR="00161935" w:rsidRPr="005422C6" w:rsidRDefault="00C917A7">
            <w:pPr>
              <w:rPr>
                <w:rFonts w:ascii="Aptos" w:hAnsi="Aptos"/>
                <w:color w:val="3F3F3F" w:themeColor="text2"/>
                <w:sz w:val="20"/>
                <w:szCs w:val="20"/>
              </w:rPr>
            </w:pPr>
            <w:r w:rsidRPr="005422C6">
              <w:rPr>
                <w:rFonts w:ascii="Aptos" w:hAnsi="Aptos"/>
                <w:color w:val="3F3F3F" w:themeColor="text2"/>
                <w:sz w:val="20"/>
                <w:szCs w:val="20"/>
              </w:rPr>
              <w:t>We don’t share</w:t>
            </w:r>
          </w:p>
        </w:tc>
      </w:tr>
      <w:tr w:rsidR="00C917A7" w14:paraId="090FB22E" w14:textId="77777777" w:rsidTr="001E0686">
        <w:tc>
          <w:tcPr>
            <w:tcW w:w="6480" w:type="dxa"/>
            <w:gridSpan w:val="3"/>
            <w:tcBorders>
              <w:top w:val="single" w:sz="2" w:space="0" w:color="6FBE44" w:themeColor="accent4"/>
              <w:bottom w:val="single" w:sz="2" w:space="0" w:color="6FBE44" w:themeColor="accent4"/>
            </w:tcBorders>
          </w:tcPr>
          <w:p w14:paraId="6C578E6B" w14:textId="7AD51450" w:rsidR="00C917A7" w:rsidRPr="000F314E" w:rsidRDefault="00C917A7">
            <w:pPr>
              <w:rPr>
                <w:rFonts w:ascii="Aptos SemiBold" w:hAnsi="Aptos SemiBold"/>
                <w:color w:val="00497A" w:themeColor="accent1"/>
                <w:sz w:val="20"/>
                <w:szCs w:val="20"/>
              </w:rPr>
            </w:pPr>
            <w:r w:rsidRPr="000F314E">
              <w:rPr>
                <w:rFonts w:ascii="Aptos SemiBold" w:hAnsi="Aptos SemiBold"/>
                <w:color w:val="00497A" w:themeColor="accent1"/>
                <w:sz w:val="20"/>
                <w:szCs w:val="20"/>
              </w:rPr>
              <w:t>For our affiliates to market to you</w:t>
            </w:r>
          </w:p>
        </w:tc>
        <w:tc>
          <w:tcPr>
            <w:tcW w:w="1911" w:type="dxa"/>
            <w:tcBorders>
              <w:top w:val="single" w:sz="2" w:space="0" w:color="6FBE44" w:themeColor="accent4"/>
              <w:bottom w:val="single" w:sz="2" w:space="0" w:color="6FBE44" w:themeColor="accent4"/>
            </w:tcBorders>
          </w:tcPr>
          <w:p w14:paraId="75FF9EC5" w14:textId="62579141" w:rsidR="00C917A7" w:rsidRPr="005422C6" w:rsidRDefault="006B43B1">
            <w:pPr>
              <w:rPr>
                <w:rFonts w:ascii="Aptos" w:hAnsi="Aptos"/>
                <w:color w:val="3F3F3F" w:themeColor="text2"/>
                <w:sz w:val="20"/>
                <w:szCs w:val="20"/>
              </w:rPr>
            </w:pPr>
            <w:r w:rsidRPr="005422C6">
              <w:rPr>
                <w:rFonts w:ascii="Aptos" w:hAnsi="Aptos"/>
                <w:color w:val="3F3F3F" w:themeColor="text2"/>
                <w:sz w:val="20"/>
                <w:szCs w:val="20"/>
              </w:rPr>
              <w:t xml:space="preserve">No </w:t>
            </w:r>
          </w:p>
        </w:tc>
        <w:tc>
          <w:tcPr>
            <w:tcW w:w="1679" w:type="dxa"/>
            <w:tcBorders>
              <w:top w:val="single" w:sz="2" w:space="0" w:color="6FBE44" w:themeColor="accent4"/>
              <w:bottom w:val="single" w:sz="2" w:space="0" w:color="6FBE44" w:themeColor="accent4"/>
            </w:tcBorders>
          </w:tcPr>
          <w:p w14:paraId="6A7AEE2A" w14:textId="3C97A540" w:rsidR="00C917A7" w:rsidRPr="005422C6" w:rsidRDefault="006B43B1">
            <w:pPr>
              <w:rPr>
                <w:rFonts w:ascii="Aptos" w:hAnsi="Aptos"/>
                <w:color w:val="3F3F3F" w:themeColor="text2"/>
                <w:sz w:val="20"/>
                <w:szCs w:val="20"/>
              </w:rPr>
            </w:pPr>
            <w:r w:rsidRPr="005422C6">
              <w:rPr>
                <w:rFonts w:ascii="Aptos" w:hAnsi="Aptos"/>
                <w:color w:val="3F3F3F" w:themeColor="text2"/>
                <w:sz w:val="20"/>
                <w:szCs w:val="20"/>
              </w:rPr>
              <w:t>We don’t share</w:t>
            </w:r>
          </w:p>
        </w:tc>
      </w:tr>
      <w:tr w:rsidR="006B43B1" w:rsidRPr="006B43B1" w14:paraId="03D44F96" w14:textId="77777777" w:rsidTr="004719EC">
        <w:tc>
          <w:tcPr>
            <w:tcW w:w="6480" w:type="dxa"/>
            <w:gridSpan w:val="3"/>
            <w:tcBorders>
              <w:top w:val="single" w:sz="2" w:space="0" w:color="6FBE44" w:themeColor="accent4"/>
              <w:bottom w:val="single" w:sz="2" w:space="0" w:color="6FBE44" w:themeColor="accent4"/>
            </w:tcBorders>
          </w:tcPr>
          <w:p w14:paraId="0D13621C" w14:textId="3915BB14" w:rsidR="006B43B1" w:rsidRPr="000F314E" w:rsidRDefault="006B43B1">
            <w:pPr>
              <w:rPr>
                <w:rFonts w:ascii="Aptos SemiBold" w:hAnsi="Aptos SemiBold"/>
                <w:color w:val="00497A" w:themeColor="accent1"/>
                <w:sz w:val="20"/>
                <w:szCs w:val="20"/>
              </w:rPr>
            </w:pPr>
            <w:r w:rsidRPr="000F314E">
              <w:rPr>
                <w:rFonts w:ascii="Aptos SemiBold" w:hAnsi="Aptos SemiBold"/>
                <w:color w:val="00497A" w:themeColor="accent1"/>
                <w:sz w:val="20"/>
                <w:szCs w:val="20"/>
              </w:rPr>
              <w:t>Fo non-affiliates to market to you</w:t>
            </w:r>
          </w:p>
        </w:tc>
        <w:tc>
          <w:tcPr>
            <w:tcW w:w="1911" w:type="dxa"/>
            <w:tcBorders>
              <w:top w:val="single" w:sz="2" w:space="0" w:color="6FBE44" w:themeColor="accent4"/>
              <w:bottom w:val="single" w:sz="2" w:space="0" w:color="6FBE44" w:themeColor="accent4"/>
            </w:tcBorders>
          </w:tcPr>
          <w:p w14:paraId="3BA777DB" w14:textId="7F5411F3" w:rsidR="006B43B1" w:rsidRPr="005422C6" w:rsidRDefault="006B43B1">
            <w:pPr>
              <w:rPr>
                <w:rFonts w:ascii="Aptos" w:hAnsi="Aptos"/>
                <w:color w:val="3F3F3F" w:themeColor="text2"/>
                <w:sz w:val="20"/>
                <w:szCs w:val="20"/>
              </w:rPr>
            </w:pPr>
            <w:r w:rsidRPr="005422C6">
              <w:rPr>
                <w:rFonts w:ascii="Aptos" w:hAnsi="Aptos"/>
                <w:color w:val="3F3F3F" w:themeColor="text2"/>
                <w:sz w:val="20"/>
                <w:szCs w:val="20"/>
              </w:rPr>
              <w:t>No</w:t>
            </w:r>
          </w:p>
        </w:tc>
        <w:tc>
          <w:tcPr>
            <w:tcW w:w="1679" w:type="dxa"/>
            <w:tcBorders>
              <w:top w:val="single" w:sz="2" w:space="0" w:color="6FBE44" w:themeColor="accent4"/>
              <w:bottom w:val="single" w:sz="2" w:space="0" w:color="6FBE44" w:themeColor="accent4"/>
            </w:tcBorders>
          </w:tcPr>
          <w:p w14:paraId="22ADE26E" w14:textId="7EFB8AA9" w:rsidR="006B43B1" w:rsidRPr="005422C6" w:rsidRDefault="006B43B1">
            <w:pPr>
              <w:rPr>
                <w:rFonts w:ascii="Aptos" w:hAnsi="Aptos"/>
                <w:color w:val="3F3F3F" w:themeColor="text2"/>
                <w:sz w:val="20"/>
                <w:szCs w:val="20"/>
              </w:rPr>
            </w:pPr>
            <w:r w:rsidRPr="005422C6">
              <w:rPr>
                <w:rFonts w:ascii="Aptos" w:hAnsi="Aptos"/>
                <w:color w:val="3F3F3F" w:themeColor="text2"/>
                <w:sz w:val="20"/>
                <w:szCs w:val="20"/>
              </w:rPr>
              <w:t>We don’t share</w:t>
            </w:r>
          </w:p>
        </w:tc>
      </w:tr>
      <w:tr w:rsidR="00844116" w:rsidRPr="004719EC" w14:paraId="0A04303E" w14:textId="77777777" w:rsidTr="004719EC">
        <w:trPr>
          <w:trHeight w:val="51"/>
        </w:trPr>
        <w:tc>
          <w:tcPr>
            <w:tcW w:w="6480" w:type="dxa"/>
            <w:gridSpan w:val="3"/>
            <w:tcBorders>
              <w:top w:val="single" w:sz="2" w:space="0" w:color="6FBE44" w:themeColor="accent4"/>
              <w:bottom w:val="single" w:sz="8" w:space="0" w:color="6FBE44" w:themeColor="accent4"/>
            </w:tcBorders>
          </w:tcPr>
          <w:p w14:paraId="446FAEBD" w14:textId="77777777" w:rsidR="00844116" w:rsidRPr="004719EC" w:rsidRDefault="00844116">
            <w:pPr>
              <w:rPr>
                <w:rFonts w:ascii="Aptos SemiBold" w:hAnsi="Aptos SemiBold"/>
                <w:color w:val="00497A" w:themeColor="accent1"/>
                <w:sz w:val="2"/>
                <w:szCs w:val="2"/>
              </w:rPr>
            </w:pPr>
          </w:p>
        </w:tc>
        <w:tc>
          <w:tcPr>
            <w:tcW w:w="1911" w:type="dxa"/>
            <w:tcBorders>
              <w:top w:val="single" w:sz="2" w:space="0" w:color="6FBE44" w:themeColor="accent4"/>
              <w:bottom w:val="single" w:sz="8" w:space="0" w:color="6FBE44" w:themeColor="accent4"/>
            </w:tcBorders>
          </w:tcPr>
          <w:p w14:paraId="0B8F4EB9" w14:textId="77777777" w:rsidR="00844116" w:rsidRPr="004719EC" w:rsidRDefault="00844116">
            <w:pPr>
              <w:rPr>
                <w:rFonts w:ascii="Aptos" w:hAnsi="Aptos"/>
                <w:color w:val="3F3F3F" w:themeColor="text2"/>
                <w:sz w:val="6"/>
                <w:szCs w:val="6"/>
              </w:rPr>
            </w:pPr>
          </w:p>
        </w:tc>
        <w:tc>
          <w:tcPr>
            <w:tcW w:w="1679" w:type="dxa"/>
            <w:tcBorders>
              <w:top w:val="single" w:sz="2" w:space="0" w:color="6FBE44" w:themeColor="accent4"/>
              <w:bottom w:val="single" w:sz="8" w:space="0" w:color="6FBE44" w:themeColor="accent4"/>
            </w:tcBorders>
          </w:tcPr>
          <w:p w14:paraId="13CBBC51" w14:textId="77777777" w:rsidR="00844116" w:rsidRPr="004719EC" w:rsidRDefault="00844116">
            <w:pPr>
              <w:rPr>
                <w:rFonts w:ascii="Aptos" w:hAnsi="Aptos"/>
                <w:color w:val="3F3F3F" w:themeColor="text2"/>
                <w:sz w:val="6"/>
                <w:szCs w:val="6"/>
              </w:rPr>
            </w:pPr>
          </w:p>
        </w:tc>
      </w:tr>
      <w:tr w:rsidR="00FC1E64" w:rsidRPr="006B43B1" w14:paraId="2DA69ED1" w14:textId="77777777" w:rsidTr="004719EC">
        <w:tc>
          <w:tcPr>
            <w:tcW w:w="1641" w:type="dxa"/>
            <w:tcBorders>
              <w:top w:val="single" w:sz="8" w:space="0" w:color="6FBE44" w:themeColor="accent4"/>
              <w:bottom w:val="single" w:sz="8" w:space="0" w:color="6FBE44" w:themeColor="accent4"/>
            </w:tcBorders>
            <w:shd w:val="clear" w:color="auto" w:fill="E1F2D9" w:themeFill="accent4" w:themeFillTint="33"/>
          </w:tcPr>
          <w:p w14:paraId="5EF99445" w14:textId="4DE1FAF8" w:rsidR="00FC1E64" w:rsidRPr="005422C6" w:rsidRDefault="00FC1E64" w:rsidP="008807B5">
            <w:pPr>
              <w:spacing w:before="160"/>
              <w:rPr>
                <w:rFonts w:ascii="Aptos SemiBold" w:hAnsi="Aptos SemiBold"/>
                <w:color w:val="3F3F3F" w:themeColor="text2"/>
                <w:sz w:val="20"/>
                <w:szCs w:val="20"/>
              </w:rPr>
            </w:pPr>
            <w:r w:rsidRPr="005422C6">
              <w:rPr>
                <w:rFonts w:ascii="Aptos SemiBold" w:hAnsi="Aptos SemiBold"/>
                <w:color w:val="00497A" w:themeColor="accent1"/>
              </w:rPr>
              <w:t>Ques</w:t>
            </w:r>
            <w:r w:rsidRPr="001E0686">
              <w:rPr>
                <w:rFonts w:ascii="Aptos SemiBold" w:hAnsi="Aptos SemiBold"/>
                <w:color w:val="00497A" w:themeColor="accent1"/>
                <w:shd w:val="clear" w:color="auto" w:fill="E1F2D9" w:themeFill="accent4" w:themeFillTint="33"/>
              </w:rPr>
              <w:t>t</w:t>
            </w:r>
            <w:r w:rsidRPr="005422C6">
              <w:rPr>
                <w:rFonts w:ascii="Aptos SemiBold" w:hAnsi="Aptos SemiBold"/>
                <w:color w:val="00497A" w:themeColor="accent1"/>
              </w:rPr>
              <w:t>ions?</w:t>
            </w:r>
          </w:p>
        </w:tc>
        <w:tc>
          <w:tcPr>
            <w:tcW w:w="8429" w:type="dxa"/>
            <w:gridSpan w:val="4"/>
            <w:tcBorders>
              <w:top w:val="single" w:sz="8" w:space="0" w:color="6FBE44" w:themeColor="accent4"/>
              <w:bottom w:val="single" w:sz="8" w:space="0" w:color="6FBE44" w:themeColor="accent4"/>
            </w:tcBorders>
          </w:tcPr>
          <w:p w14:paraId="73841856" w14:textId="17FB231E" w:rsidR="00FC1E64" w:rsidRPr="005422C6" w:rsidRDefault="00D12239" w:rsidP="008807B5">
            <w:pPr>
              <w:spacing w:before="160" w:after="160"/>
              <w:rPr>
                <w:rFonts w:ascii="Aptos" w:hAnsi="Aptos"/>
                <w:color w:val="3F3F3F" w:themeColor="text2"/>
                <w:sz w:val="20"/>
                <w:szCs w:val="20"/>
              </w:rPr>
            </w:pPr>
            <w:r w:rsidRPr="005422C6">
              <w:rPr>
                <w:rFonts w:ascii="Aptos" w:hAnsi="Aptos"/>
                <w:color w:val="3F3F3F" w:themeColor="text2"/>
                <w:sz w:val="20"/>
                <w:szCs w:val="20"/>
              </w:rPr>
              <w:t>Questions should be directed to privacy@daybright.com for fastest response. If we serve you through an investment professional, please contact them directly. Specific Internet addresses, mailing addresses, and telephone numbers are listed on your statements and other correspondence.</w:t>
            </w:r>
          </w:p>
        </w:tc>
      </w:tr>
    </w:tbl>
    <w:p w14:paraId="6EAA9E30" w14:textId="77777777" w:rsidR="004A759E" w:rsidRPr="006B43B1" w:rsidRDefault="004A759E">
      <w:pPr>
        <w:rPr>
          <w:rFonts w:ascii="Aptos SemiBold" w:hAnsi="Aptos SemiBold"/>
          <w:color w:val="00497A" w:themeColor="accent1"/>
          <w:sz w:val="32"/>
          <w:szCs w:val="32"/>
        </w:rPr>
      </w:pPr>
    </w:p>
    <w:sectPr w:rsidR="004A759E" w:rsidRPr="006B43B1" w:rsidSect="00A414FC">
      <w:headerReference w:type="default" r:id="rId10"/>
      <w:pgSz w:w="12240" w:h="15840"/>
      <w:pgMar w:top="180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E906E" w14:textId="77777777" w:rsidR="0074543B" w:rsidRDefault="0074543B" w:rsidP="00A82DAF">
      <w:pPr>
        <w:spacing w:after="0" w:line="240" w:lineRule="auto"/>
      </w:pPr>
      <w:r>
        <w:separator/>
      </w:r>
    </w:p>
  </w:endnote>
  <w:endnote w:type="continuationSeparator" w:id="0">
    <w:p w14:paraId="7F5A89BD" w14:textId="77777777" w:rsidR="0074543B" w:rsidRDefault="0074543B" w:rsidP="00A82D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26A8D" w14:textId="77777777" w:rsidR="0074543B" w:rsidRDefault="0074543B" w:rsidP="00A82DAF">
      <w:pPr>
        <w:spacing w:after="0" w:line="240" w:lineRule="auto"/>
      </w:pPr>
      <w:r>
        <w:separator/>
      </w:r>
    </w:p>
  </w:footnote>
  <w:footnote w:type="continuationSeparator" w:id="0">
    <w:p w14:paraId="096EC5AD" w14:textId="77777777" w:rsidR="0074543B" w:rsidRDefault="0074543B" w:rsidP="00A82D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AEBFE" w14:textId="1476654A" w:rsidR="00A82DAF" w:rsidRDefault="00A82DAF" w:rsidP="00A82DAF">
    <w:pPr>
      <w:pStyle w:val="Header"/>
      <w:jc w:val="center"/>
    </w:pPr>
    <w:r>
      <w:rPr>
        <w:noProof/>
      </w:rPr>
      <w:drawing>
        <wp:inline distT="0" distB="0" distL="0" distR="0" wp14:anchorId="1D1873A5" wp14:editId="5AEB0E55">
          <wp:extent cx="1718733" cy="401468"/>
          <wp:effectExtent l="0" t="0" r="0" b="0"/>
          <wp:docPr id="1455605754" name="Picture 1" descr="A blue and grey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605754" name="Picture 1" descr="A blue and grey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862495" cy="43504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285DA5"/>
    <w:multiLevelType w:val="hybridMultilevel"/>
    <w:tmpl w:val="2488CB0E"/>
    <w:lvl w:ilvl="0" w:tplc="5728EF40">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E4C6129"/>
    <w:multiLevelType w:val="hybridMultilevel"/>
    <w:tmpl w:val="42E81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F065B0D"/>
    <w:multiLevelType w:val="hybridMultilevel"/>
    <w:tmpl w:val="B490A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2657588">
    <w:abstractNumId w:val="2"/>
  </w:num>
  <w:num w:numId="2" w16cid:durableId="1847018584">
    <w:abstractNumId w:val="0"/>
  </w:num>
  <w:num w:numId="3" w16cid:durableId="18289394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8C7"/>
    <w:rsid w:val="00005A96"/>
    <w:rsid w:val="0003267B"/>
    <w:rsid w:val="0004653B"/>
    <w:rsid w:val="000A62CB"/>
    <w:rsid w:val="000F314E"/>
    <w:rsid w:val="001210CE"/>
    <w:rsid w:val="0013704F"/>
    <w:rsid w:val="00161935"/>
    <w:rsid w:val="001E0686"/>
    <w:rsid w:val="001E08C7"/>
    <w:rsid w:val="002855A4"/>
    <w:rsid w:val="002B09F5"/>
    <w:rsid w:val="002B3D06"/>
    <w:rsid w:val="002B721C"/>
    <w:rsid w:val="00304EFA"/>
    <w:rsid w:val="00307168"/>
    <w:rsid w:val="003853FB"/>
    <w:rsid w:val="003947C0"/>
    <w:rsid w:val="0039726A"/>
    <w:rsid w:val="003A64B9"/>
    <w:rsid w:val="003F7685"/>
    <w:rsid w:val="00416BB8"/>
    <w:rsid w:val="00421EDE"/>
    <w:rsid w:val="00452EB0"/>
    <w:rsid w:val="00462626"/>
    <w:rsid w:val="004719EC"/>
    <w:rsid w:val="004A759E"/>
    <w:rsid w:val="004F2C09"/>
    <w:rsid w:val="005422C6"/>
    <w:rsid w:val="00546E56"/>
    <w:rsid w:val="00565B3D"/>
    <w:rsid w:val="005C0CEC"/>
    <w:rsid w:val="005C2F34"/>
    <w:rsid w:val="005C4486"/>
    <w:rsid w:val="005F6D82"/>
    <w:rsid w:val="00643907"/>
    <w:rsid w:val="00645365"/>
    <w:rsid w:val="00674F2A"/>
    <w:rsid w:val="006B43B1"/>
    <w:rsid w:val="0074543B"/>
    <w:rsid w:val="00753A76"/>
    <w:rsid w:val="007724D2"/>
    <w:rsid w:val="00844116"/>
    <w:rsid w:val="00876735"/>
    <w:rsid w:val="008807B5"/>
    <w:rsid w:val="008B5C14"/>
    <w:rsid w:val="008C1A09"/>
    <w:rsid w:val="008D3E91"/>
    <w:rsid w:val="0090066B"/>
    <w:rsid w:val="009627C2"/>
    <w:rsid w:val="009D239D"/>
    <w:rsid w:val="00A414FC"/>
    <w:rsid w:val="00A46742"/>
    <w:rsid w:val="00A50EE9"/>
    <w:rsid w:val="00A642EA"/>
    <w:rsid w:val="00A82DAF"/>
    <w:rsid w:val="00B23B66"/>
    <w:rsid w:val="00B23E6A"/>
    <w:rsid w:val="00B325B0"/>
    <w:rsid w:val="00B65BD2"/>
    <w:rsid w:val="00BA24CB"/>
    <w:rsid w:val="00BB285B"/>
    <w:rsid w:val="00BC4A1D"/>
    <w:rsid w:val="00C31A1B"/>
    <w:rsid w:val="00C73039"/>
    <w:rsid w:val="00C917A7"/>
    <w:rsid w:val="00CE0431"/>
    <w:rsid w:val="00CE1882"/>
    <w:rsid w:val="00D12239"/>
    <w:rsid w:val="00DB14DF"/>
    <w:rsid w:val="00DD4C13"/>
    <w:rsid w:val="00DF63A3"/>
    <w:rsid w:val="00E22182"/>
    <w:rsid w:val="00EB3714"/>
    <w:rsid w:val="00ED502D"/>
    <w:rsid w:val="00EF399A"/>
    <w:rsid w:val="00F033C8"/>
    <w:rsid w:val="00FC1E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192B15"/>
  <w15:chartTrackingRefBased/>
  <w15:docId w15:val="{741BBD87-93CC-448B-9A0C-279927AE4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08C7"/>
    <w:pPr>
      <w:keepNext/>
      <w:keepLines/>
      <w:spacing w:before="360" w:after="80"/>
      <w:outlineLvl w:val="0"/>
    </w:pPr>
    <w:rPr>
      <w:rFonts w:asciiTheme="majorHAnsi" w:eastAsiaTheme="majorEastAsia" w:hAnsiTheme="majorHAnsi" w:cstheme="majorBidi"/>
      <w:color w:val="00365B" w:themeColor="accent1" w:themeShade="BF"/>
      <w:sz w:val="40"/>
      <w:szCs w:val="40"/>
    </w:rPr>
  </w:style>
  <w:style w:type="paragraph" w:styleId="Heading2">
    <w:name w:val="heading 2"/>
    <w:basedOn w:val="Normal"/>
    <w:next w:val="Normal"/>
    <w:link w:val="Heading2Char"/>
    <w:uiPriority w:val="9"/>
    <w:semiHidden/>
    <w:unhideWhenUsed/>
    <w:qFormat/>
    <w:rsid w:val="001E08C7"/>
    <w:pPr>
      <w:keepNext/>
      <w:keepLines/>
      <w:spacing w:before="160" w:after="80"/>
      <w:outlineLvl w:val="1"/>
    </w:pPr>
    <w:rPr>
      <w:rFonts w:asciiTheme="majorHAnsi" w:eastAsiaTheme="majorEastAsia" w:hAnsiTheme="majorHAnsi" w:cstheme="majorBidi"/>
      <w:color w:val="00365B" w:themeColor="accent1" w:themeShade="BF"/>
      <w:sz w:val="32"/>
      <w:szCs w:val="32"/>
    </w:rPr>
  </w:style>
  <w:style w:type="paragraph" w:styleId="Heading3">
    <w:name w:val="heading 3"/>
    <w:basedOn w:val="Normal"/>
    <w:next w:val="Normal"/>
    <w:link w:val="Heading3Char"/>
    <w:uiPriority w:val="9"/>
    <w:semiHidden/>
    <w:unhideWhenUsed/>
    <w:qFormat/>
    <w:rsid w:val="001E08C7"/>
    <w:pPr>
      <w:keepNext/>
      <w:keepLines/>
      <w:spacing w:before="160" w:after="80"/>
      <w:outlineLvl w:val="2"/>
    </w:pPr>
    <w:rPr>
      <w:rFonts w:eastAsiaTheme="majorEastAsia" w:cstheme="majorBidi"/>
      <w:color w:val="00365B" w:themeColor="accent1" w:themeShade="BF"/>
      <w:sz w:val="28"/>
      <w:szCs w:val="28"/>
    </w:rPr>
  </w:style>
  <w:style w:type="paragraph" w:styleId="Heading4">
    <w:name w:val="heading 4"/>
    <w:basedOn w:val="Normal"/>
    <w:next w:val="Normal"/>
    <w:link w:val="Heading4Char"/>
    <w:uiPriority w:val="9"/>
    <w:semiHidden/>
    <w:unhideWhenUsed/>
    <w:qFormat/>
    <w:rsid w:val="001E08C7"/>
    <w:pPr>
      <w:keepNext/>
      <w:keepLines/>
      <w:spacing w:before="80" w:after="40"/>
      <w:outlineLvl w:val="3"/>
    </w:pPr>
    <w:rPr>
      <w:rFonts w:eastAsiaTheme="majorEastAsia" w:cstheme="majorBidi"/>
      <w:i/>
      <w:iCs/>
      <w:color w:val="00365B" w:themeColor="accent1" w:themeShade="BF"/>
    </w:rPr>
  </w:style>
  <w:style w:type="paragraph" w:styleId="Heading5">
    <w:name w:val="heading 5"/>
    <w:basedOn w:val="Normal"/>
    <w:next w:val="Normal"/>
    <w:link w:val="Heading5Char"/>
    <w:uiPriority w:val="9"/>
    <w:semiHidden/>
    <w:unhideWhenUsed/>
    <w:qFormat/>
    <w:rsid w:val="001E08C7"/>
    <w:pPr>
      <w:keepNext/>
      <w:keepLines/>
      <w:spacing w:before="80" w:after="40"/>
      <w:outlineLvl w:val="4"/>
    </w:pPr>
    <w:rPr>
      <w:rFonts w:eastAsiaTheme="majorEastAsia" w:cstheme="majorBidi"/>
      <w:color w:val="00365B" w:themeColor="accent1" w:themeShade="BF"/>
    </w:rPr>
  </w:style>
  <w:style w:type="paragraph" w:styleId="Heading6">
    <w:name w:val="heading 6"/>
    <w:basedOn w:val="Normal"/>
    <w:next w:val="Normal"/>
    <w:link w:val="Heading6Char"/>
    <w:uiPriority w:val="9"/>
    <w:semiHidden/>
    <w:unhideWhenUsed/>
    <w:qFormat/>
    <w:rsid w:val="001E08C7"/>
    <w:pPr>
      <w:keepNext/>
      <w:keepLines/>
      <w:spacing w:before="40" w:after="0"/>
      <w:outlineLvl w:val="5"/>
    </w:pPr>
    <w:rPr>
      <w:rFonts w:eastAsiaTheme="majorEastAsia" w:cstheme="majorBidi"/>
      <w:i/>
      <w:iCs/>
      <w:color w:val="828282" w:themeColor="text1" w:themeTint="A6"/>
    </w:rPr>
  </w:style>
  <w:style w:type="paragraph" w:styleId="Heading7">
    <w:name w:val="heading 7"/>
    <w:basedOn w:val="Normal"/>
    <w:next w:val="Normal"/>
    <w:link w:val="Heading7Char"/>
    <w:uiPriority w:val="9"/>
    <w:semiHidden/>
    <w:unhideWhenUsed/>
    <w:qFormat/>
    <w:rsid w:val="001E08C7"/>
    <w:pPr>
      <w:keepNext/>
      <w:keepLines/>
      <w:spacing w:before="40" w:after="0"/>
      <w:outlineLvl w:val="6"/>
    </w:pPr>
    <w:rPr>
      <w:rFonts w:eastAsiaTheme="majorEastAsia" w:cstheme="majorBidi"/>
      <w:color w:val="828282" w:themeColor="text1" w:themeTint="A6"/>
    </w:rPr>
  </w:style>
  <w:style w:type="paragraph" w:styleId="Heading8">
    <w:name w:val="heading 8"/>
    <w:basedOn w:val="Normal"/>
    <w:next w:val="Normal"/>
    <w:link w:val="Heading8Char"/>
    <w:uiPriority w:val="9"/>
    <w:semiHidden/>
    <w:unhideWhenUsed/>
    <w:qFormat/>
    <w:rsid w:val="001E08C7"/>
    <w:pPr>
      <w:keepNext/>
      <w:keepLines/>
      <w:spacing w:after="0"/>
      <w:outlineLvl w:val="7"/>
    </w:pPr>
    <w:rPr>
      <w:rFonts w:eastAsiaTheme="majorEastAsia" w:cstheme="majorBidi"/>
      <w:i/>
      <w:iCs/>
      <w:color w:val="5C5C5C" w:themeColor="text1" w:themeTint="D8"/>
    </w:rPr>
  </w:style>
  <w:style w:type="paragraph" w:styleId="Heading9">
    <w:name w:val="heading 9"/>
    <w:basedOn w:val="Normal"/>
    <w:next w:val="Normal"/>
    <w:link w:val="Heading9Char"/>
    <w:uiPriority w:val="9"/>
    <w:semiHidden/>
    <w:unhideWhenUsed/>
    <w:qFormat/>
    <w:rsid w:val="001E08C7"/>
    <w:pPr>
      <w:keepNext/>
      <w:keepLines/>
      <w:spacing w:after="0"/>
      <w:outlineLvl w:val="8"/>
    </w:pPr>
    <w:rPr>
      <w:rFonts w:eastAsiaTheme="majorEastAsia" w:cstheme="majorBidi"/>
      <w:color w:val="5C5C5C"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08C7"/>
    <w:rPr>
      <w:rFonts w:asciiTheme="majorHAnsi" w:eastAsiaTheme="majorEastAsia" w:hAnsiTheme="majorHAnsi" w:cstheme="majorBidi"/>
      <w:color w:val="00365B" w:themeColor="accent1" w:themeShade="BF"/>
      <w:sz w:val="40"/>
      <w:szCs w:val="40"/>
    </w:rPr>
  </w:style>
  <w:style w:type="character" w:customStyle="1" w:styleId="Heading2Char">
    <w:name w:val="Heading 2 Char"/>
    <w:basedOn w:val="DefaultParagraphFont"/>
    <w:link w:val="Heading2"/>
    <w:uiPriority w:val="9"/>
    <w:semiHidden/>
    <w:rsid w:val="001E08C7"/>
    <w:rPr>
      <w:rFonts w:asciiTheme="majorHAnsi" w:eastAsiaTheme="majorEastAsia" w:hAnsiTheme="majorHAnsi" w:cstheme="majorBidi"/>
      <w:color w:val="00365B" w:themeColor="accent1" w:themeShade="BF"/>
      <w:sz w:val="32"/>
      <w:szCs w:val="32"/>
    </w:rPr>
  </w:style>
  <w:style w:type="character" w:customStyle="1" w:styleId="Heading3Char">
    <w:name w:val="Heading 3 Char"/>
    <w:basedOn w:val="DefaultParagraphFont"/>
    <w:link w:val="Heading3"/>
    <w:uiPriority w:val="9"/>
    <w:semiHidden/>
    <w:rsid w:val="001E08C7"/>
    <w:rPr>
      <w:rFonts w:eastAsiaTheme="majorEastAsia" w:cstheme="majorBidi"/>
      <w:color w:val="00365B" w:themeColor="accent1" w:themeShade="BF"/>
      <w:sz w:val="28"/>
      <w:szCs w:val="28"/>
    </w:rPr>
  </w:style>
  <w:style w:type="character" w:customStyle="1" w:styleId="Heading4Char">
    <w:name w:val="Heading 4 Char"/>
    <w:basedOn w:val="DefaultParagraphFont"/>
    <w:link w:val="Heading4"/>
    <w:uiPriority w:val="9"/>
    <w:semiHidden/>
    <w:rsid w:val="001E08C7"/>
    <w:rPr>
      <w:rFonts w:eastAsiaTheme="majorEastAsia" w:cstheme="majorBidi"/>
      <w:i/>
      <w:iCs/>
      <w:color w:val="00365B" w:themeColor="accent1" w:themeShade="BF"/>
    </w:rPr>
  </w:style>
  <w:style w:type="character" w:customStyle="1" w:styleId="Heading5Char">
    <w:name w:val="Heading 5 Char"/>
    <w:basedOn w:val="DefaultParagraphFont"/>
    <w:link w:val="Heading5"/>
    <w:uiPriority w:val="9"/>
    <w:semiHidden/>
    <w:rsid w:val="001E08C7"/>
    <w:rPr>
      <w:rFonts w:eastAsiaTheme="majorEastAsia" w:cstheme="majorBidi"/>
      <w:color w:val="00365B" w:themeColor="accent1" w:themeShade="BF"/>
    </w:rPr>
  </w:style>
  <w:style w:type="character" w:customStyle="1" w:styleId="Heading6Char">
    <w:name w:val="Heading 6 Char"/>
    <w:basedOn w:val="DefaultParagraphFont"/>
    <w:link w:val="Heading6"/>
    <w:uiPriority w:val="9"/>
    <w:semiHidden/>
    <w:rsid w:val="001E08C7"/>
    <w:rPr>
      <w:rFonts w:eastAsiaTheme="majorEastAsia" w:cstheme="majorBidi"/>
      <w:i/>
      <w:iCs/>
      <w:color w:val="828282" w:themeColor="text1" w:themeTint="A6"/>
    </w:rPr>
  </w:style>
  <w:style w:type="character" w:customStyle="1" w:styleId="Heading7Char">
    <w:name w:val="Heading 7 Char"/>
    <w:basedOn w:val="DefaultParagraphFont"/>
    <w:link w:val="Heading7"/>
    <w:uiPriority w:val="9"/>
    <w:semiHidden/>
    <w:rsid w:val="001E08C7"/>
    <w:rPr>
      <w:rFonts w:eastAsiaTheme="majorEastAsia" w:cstheme="majorBidi"/>
      <w:color w:val="828282" w:themeColor="text1" w:themeTint="A6"/>
    </w:rPr>
  </w:style>
  <w:style w:type="character" w:customStyle="1" w:styleId="Heading8Char">
    <w:name w:val="Heading 8 Char"/>
    <w:basedOn w:val="DefaultParagraphFont"/>
    <w:link w:val="Heading8"/>
    <w:uiPriority w:val="9"/>
    <w:semiHidden/>
    <w:rsid w:val="001E08C7"/>
    <w:rPr>
      <w:rFonts w:eastAsiaTheme="majorEastAsia" w:cstheme="majorBidi"/>
      <w:i/>
      <w:iCs/>
      <w:color w:val="5C5C5C" w:themeColor="text1" w:themeTint="D8"/>
    </w:rPr>
  </w:style>
  <w:style w:type="character" w:customStyle="1" w:styleId="Heading9Char">
    <w:name w:val="Heading 9 Char"/>
    <w:basedOn w:val="DefaultParagraphFont"/>
    <w:link w:val="Heading9"/>
    <w:uiPriority w:val="9"/>
    <w:semiHidden/>
    <w:rsid w:val="001E08C7"/>
    <w:rPr>
      <w:rFonts w:eastAsiaTheme="majorEastAsia" w:cstheme="majorBidi"/>
      <w:color w:val="5C5C5C" w:themeColor="text1" w:themeTint="D8"/>
    </w:rPr>
  </w:style>
  <w:style w:type="paragraph" w:styleId="Title">
    <w:name w:val="Title"/>
    <w:basedOn w:val="Normal"/>
    <w:next w:val="Normal"/>
    <w:link w:val="TitleChar"/>
    <w:uiPriority w:val="10"/>
    <w:qFormat/>
    <w:rsid w:val="001E08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08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08C7"/>
    <w:pPr>
      <w:numPr>
        <w:ilvl w:val="1"/>
      </w:numPr>
    </w:pPr>
    <w:rPr>
      <w:rFonts w:eastAsiaTheme="majorEastAsia" w:cstheme="majorBidi"/>
      <w:color w:val="828282" w:themeColor="text1" w:themeTint="A6"/>
      <w:spacing w:val="15"/>
      <w:sz w:val="28"/>
      <w:szCs w:val="28"/>
    </w:rPr>
  </w:style>
  <w:style w:type="character" w:customStyle="1" w:styleId="SubtitleChar">
    <w:name w:val="Subtitle Char"/>
    <w:basedOn w:val="DefaultParagraphFont"/>
    <w:link w:val="Subtitle"/>
    <w:uiPriority w:val="11"/>
    <w:rsid w:val="001E08C7"/>
    <w:rPr>
      <w:rFonts w:eastAsiaTheme="majorEastAsia" w:cstheme="majorBidi"/>
      <w:color w:val="828282" w:themeColor="text1" w:themeTint="A6"/>
      <w:spacing w:val="15"/>
      <w:sz w:val="28"/>
      <w:szCs w:val="28"/>
    </w:rPr>
  </w:style>
  <w:style w:type="paragraph" w:styleId="Quote">
    <w:name w:val="Quote"/>
    <w:basedOn w:val="Normal"/>
    <w:next w:val="Normal"/>
    <w:link w:val="QuoteChar"/>
    <w:uiPriority w:val="29"/>
    <w:qFormat/>
    <w:rsid w:val="001E08C7"/>
    <w:pPr>
      <w:spacing w:before="160"/>
      <w:jc w:val="center"/>
    </w:pPr>
    <w:rPr>
      <w:i/>
      <w:iCs/>
      <w:color w:val="6F6F6F" w:themeColor="text1" w:themeTint="BF"/>
    </w:rPr>
  </w:style>
  <w:style w:type="character" w:customStyle="1" w:styleId="QuoteChar">
    <w:name w:val="Quote Char"/>
    <w:basedOn w:val="DefaultParagraphFont"/>
    <w:link w:val="Quote"/>
    <w:uiPriority w:val="29"/>
    <w:rsid w:val="001E08C7"/>
    <w:rPr>
      <w:i/>
      <w:iCs/>
      <w:color w:val="6F6F6F" w:themeColor="text1" w:themeTint="BF"/>
    </w:rPr>
  </w:style>
  <w:style w:type="paragraph" w:styleId="ListParagraph">
    <w:name w:val="List Paragraph"/>
    <w:basedOn w:val="Normal"/>
    <w:uiPriority w:val="34"/>
    <w:qFormat/>
    <w:rsid w:val="001E08C7"/>
    <w:pPr>
      <w:ind w:left="720"/>
      <w:contextualSpacing/>
    </w:pPr>
  </w:style>
  <w:style w:type="character" w:styleId="IntenseEmphasis">
    <w:name w:val="Intense Emphasis"/>
    <w:basedOn w:val="DefaultParagraphFont"/>
    <w:uiPriority w:val="21"/>
    <w:qFormat/>
    <w:rsid w:val="001E08C7"/>
    <w:rPr>
      <w:i/>
      <w:iCs/>
      <w:color w:val="00365B" w:themeColor="accent1" w:themeShade="BF"/>
    </w:rPr>
  </w:style>
  <w:style w:type="paragraph" w:styleId="IntenseQuote">
    <w:name w:val="Intense Quote"/>
    <w:basedOn w:val="Normal"/>
    <w:next w:val="Normal"/>
    <w:link w:val="IntenseQuoteChar"/>
    <w:uiPriority w:val="30"/>
    <w:qFormat/>
    <w:rsid w:val="001E08C7"/>
    <w:pPr>
      <w:pBdr>
        <w:top w:val="single" w:sz="4" w:space="10" w:color="00365B" w:themeColor="accent1" w:themeShade="BF"/>
        <w:bottom w:val="single" w:sz="4" w:space="10" w:color="00365B" w:themeColor="accent1" w:themeShade="BF"/>
      </w:pBdr>
      <w:spacing w:before="360" w:after="360"/>
      <w:ind w:left="864" w:right="864"/>
      <w:jc w:val="center"/>
    </w:pPr>
    <w:rPr>
      <w:i/>
      <w:iCs/>
      <w:color w:val="00365B" w:themeColor="accent1" w:themeShade="BF"/>
    </w:rPr>
  </w:style>
  <w:style w:type="character" w:customStyle="1" w:styleId="IntenseQuoteChar">
    <w:name w:val="Intense Quote Char"/>
    <w:basedOn w:val="DefaultParagraphFont"/>
    <w:link w:val="IntenseQuote"/>
    <w:uiPriority w:val="30"/>
    <w:rsid w:val="001E08C7"/>
    <w:rPr>
      <w:i/>
      <w:iCs/>
      <w:color w:val="00365B" w:themeColor="accent1" w:themeShade="BF"/>
    </w:rPr>
  </w:style>
  <w:style w:type="character" w:styleId="IntenseReference">
    <w:name w:val="Intense Reference"/>
    <w:basedOn w:val="DefaultParagraphFont"/>
    <w:uiPriority w:val="32"/>
    <w:qFormat/>
    <w:rsid w:val="001E08C7"/>
    <w:rPr>
      <w:b/>
      <w:bCs/>
      <w:smallCaps/>
      <w:color w:val="00365B" w:themeColor="accent1" w:themeShade="BF"/>
      <w:spacing w:val="5"/>
    </w:rPr>
  </w:style>
  <w:style w:type="table" w:styleId="TableGrid">
    <w:name w:val="Table Grid"/>
    <w:basedOn w:val="TableNormal"/>
    <w:uiPriority w:val="39"/>
    <w:rsid w:val="001E08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65B3D"/>
    <w:rPr>
      <w:color w:val="0000EE" w:themeColor="hyperlink"/>
      <w:u w:val="single"/>
    </w:rPr>
  </w:style>
  <w:style w:type="character" w:styleId="UnresolvedMention">
    <w:name w:val="Unresolved Mention"/>
    <w:basedOn w:val="DefaultParagraphFont"/>
    <w:uiPriority w:val="99"/>
    <w:semiHidden/>
    <w:unhideWhenUsed/>
    <w:rsid w:val="00565B3D"/>
    <w:rPr>
      <w:color w:val="605E5C"/>
      <w:shd w:val="clear" w:color="auto" w:fill="E1DFDD"/>
    </w:rPr>
  </w:style>
  <w:style w:type="paragraph" w:styleId="Header">
    <w:name w:val="header"/>
    <w:basedOn w:val="Normal"/>
    <w:link w:val="HeaderChar"/>
    <w:uiPriority w:val="99"/>
    <w:unhideWhenUsed/>
    <w:rsid w:val="00A82D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2DAF"/>
  </w:style>
  <w:style w:type="paragraph" w:styleId="Footer">
    <w:name w:val="footer"/>
    <w:basedOn w:val="Normal"/>
    <w:link w:val="FooterChar"/>
    <w:uiPriority w:val="99"/>
    <w:unhideWhenUsed/>
    <w:rsid w:val="00A82D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2D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Daybright Theme_01">
  <a:themeElements>
    <a:clrScheme name="Daybright_01">
      <a:dk1>
        <a:srgbClr val="3F3F3F"/>
      </a:dk1>
      <a:lt1>
        <a:srgbClr val="FFFFFF"/>
      </a:lt1>
      <a:dk2>
        <a:srgbClr val="3F3F3F"/>
      </a:dk2>
      <a:lt2>
        <a:srgbClr val="FFFFFF"/>
      </a:lt2>
      <a:accent1>
        <a:srgbClr val="00497A"/>
      </a:accent1>
      <a:accent2>
        <a:srgbClr val="007EC3"/>
      </a:accent2>
      <a:accent3>
        <a:srgbClr val="9CC5E1"/>
      </a:accent3>
      <a:accent4>
        <a:srgbClr val="6FBE44"/>
      </a:accent4>
      <a:accent5>
        <a:srgbClr val="EE2626"/>
      </a:accent5>
      <a:accent6>
        <a:srgbClr val="FF8204"/>
      </a:accent6>
      <a:hlink>
        <a:srgbClr val="0000EE"/>
      </a:hlink>
      <a:folHlink>
        <a:srgbClr val="551A8B"/>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solidFill>
            <a:prstClr val="black"/>
          </a:solidFill>
        </a:ln>
      </a:spPr>
      <a:bodyPr wrap="square" rtlCol="0"/>
      <a:lstStyle/>
    </a:txDef>
  </a:objectDefaults>
  <a:extraClrSchemeLst/>
  <a:extLst>
    <a:ext uri="{05A4C25C-085E-4340-85A3-A5531E510DB2}">
      <thm15:themeFamily xmlns:thm15="http://schemas.microsoft.com/office/thememl/2012/main" name="Jabil Healthcare" id="{2E6B142D-B1FC-C847-AA86-51E41766C38F}" vid="{4353B7E9-3EFE-114F-B138-1B4FCAE25F3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22f1d3d-7b2f-43fb-8b90-5c8e7ff03af6">
      <Terms xmlns="http://schemas.microsoft.com/office/infopath/2007/PartnerControls"/>
    </lcf76f155ced4ddcb4097134ff3c332f>
    <TaxCatchAll xmlns="c0003071-dfc8-44c2-bfa0-cba296a6e97a"/>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D0750B5F97513469F05F95F154F2261" ma:contentTypeVersion="13" ma:contentTypeDescription="Create a new document." ma:contentTypeScope="" ma:versionID="9aa0320707673240a91c27aa02567f8f">
  <xsd:schema xmlns:xsd="http://www.w3.org/2001/XMLSchema" xmlns:xs="http://www.w3.org/2001/XMLSchema" xmlns:p="http://schemas.microsoft.com/office/2006/metadata/properties" xmlns:ns2="a22f1d3d-7b2f-43fb-8b90-5c8e7ff03af6" xmlns:ns3="c0003071-dfc8-44c2-bfa0-cba296a6e97a" targetNamespace="http://schemas.microsoft.com/office/2006/metadata/properties" ma:root="true" ma:fieldsID="ca513e3f600f1b36b3d8fa20be1e3416" ns2:_="" ns3:_="">
    <xsd:import namespace="a22f1d3d-7b2f-43fb-8b90-5c8e7ff03af6"/>
    <xsd:import namespace="c0003071-dfc8-44c2-bfa0-cba296a6e97a"/>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2f1d3d-7b2f-43fb-8b90-5c8e7ff03af6"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a6652641-4a17-4667-9932-d8ef1946dafc"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003071-dfc8-44c2-bfa0-cba296a6e97a"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c67d8d0-ae90-4830-80d0-dff725e7dd97}" ma:internalName="TaxCatchAll" ma:showField="CatchAllData" ma:web="c0003071-dfc8-44c2-bfa0-cba296a6e9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9B4955-E7D7-4D65-9ED8-69F9084600D7}">
  <ds:schemaRefs>
    <ds:schemaRef ds:uri="http://schemas.microsoft.com/sharepoint/v3/contenttype/forms"/>
  </ds:schemaRefs>
</ds:datastoreItem>
</file>

<file path=customXml/itemProps2.xml><?xml version="1.0" encoding="utf-8"?>
<ds:datastoreItem xmlns:ds="http://schemas.openxmlformats.org/officeDocument/2006/customXml" ds:itemID="{8910B94C-986B-4663-864E-F817EE52AFD2}">
  <ds:schemaRefs>
    <ds:schemaRef ds:uri="http://schemas.microsoft.com/office/2006/metadata/properties"/>
    <ds:schemaRef ds:uri="http://schemas.microsoft.com/office/infopath/2007/PartnerControls"/>
    <ds:schemaRef ds:uri="a22f1d3d-7b2f-43fb-8b90-5c8e7ff03af6"/>
    <ds:schemaRef ds:uri="c0003071-dfc8-44c2-bfa0-cba296a6e97a"/>
  </ds:schemaRefs>
</ds:datastoreItem>
</file>

<file path=customXml/itemProps3.xml><?xml version="1.0" encoding="utf-8"?>
<ds:datastoreItem xmlns:ds="http://schemas.openxmlformats.org/officeDocument/2006/customXml" ds:itemID="{B0490463-0484-49CA-98E5-BD71D0E7A1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2f1d3d-7b2f-43fb-8b90-5c8e7ff03af6"/>
    <ds:schemaRef ds:uri="c0003071-dfc8-44c2-bfa0-cba296a6e9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86d4450-5664-4816-96c4-9f06627f54e9}" enabled="1" method="Standard" siteId="{bfe64bff-8128-4feb-98d5-159b2e21b6ae}"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320</Words>
  <Characters>1814</Characters>
  <Application>Microsoft Office Word</Application>
  <DocSecurity>0</DocSecurity>
  <Lines>59</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Dunn</dc:creator>
  <cp:keywords/>
  <dc:description/>
  <cp:lastModifiedBy>Melanie Hancock-Brown</cp:lastModifiedBy>
  <cp:revision>3</cp:revision>
  <dcterms:created xsi:type="dcterms:W3CDTF">2025-09-29T18:34:00Z</dcterms:created>
  <dcterms:modified xsi:type="dcterms:W3CDTF">2025-09-29T18:34:00Z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0x010100ED0750B5F97513469F05F95F154F2261</vt:lpwstr>
  </property>
  <property fmtid="{D5CDD505-2E9C-101B-9397-08002B2CF9AE}" pid="3" name="MediaServiceImageTags">
    <vt:lpwstr/>
  </property>
</Properties>
</file>